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E46C63" w:rsidP="00445B1D">
      <w:pPr>
        <w:ind w:firstLine="708"/>
        <w:jc w:val="center"/>
        <w:rPr>
          <w:b/>
        </w:rPr>
      </w:pPr>
      <w:r w:rsidRPr="001E205E">
        <w:rPr>
          <w:b/>
        </w:rPr>
        <w:t>Договор</w:t>
      </w:r>
      <w:r w:rsidR="001709BF">
        <w:rPr>
          <w:b/>
        </w:rPr>
        <w:t xml:space="preserve"> №___</w:t>
      </w:r>
    </w:p>
    <w:p w:rsidR="00E46C63" w:rsidRPr="001E205E" w:rsidRDefault="00A6219A" w:rsidP="00717FA1">
      <w:pPr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  <w:r w:rsidR="00146A2C">
        <w:rPr>
          <w:b/>
        </w:rPr>
        <w:t xml:space="preserve"> </w:t>
      </w:r>
    </w:p>
    <w:p w:rsidR="00E46C63" w:rsidRPr="001E205E" w:rsidRDefault="00E46C63">
      <w:pPr>
        <w:ind w:firstLine="284"/>
        <w:jc w:val="center"/>
        <w:rPr>
          <w:b/>
        </w:rPr>
      </w:pPr>
    </w:p>
    <w:p w:rsidR="00E46C63" w:rsidRPr="00782F1D" w:rsidRDefault="00E46C63" w:rsidP="008A6760">
      <w:pPr>
        <w:jc w:val="center"/>
      </w:pPr>
      <w:r w:rsidRPr="001E205E">
        <w:t xml:space="preserve">г. </w:t>
      </w:r>
      <w:r w:rsidR="009F4F10">
        <w:t>Новокузнецк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D76FD7" w:rsidRPr="00DF4A86" w:rsidRDefault="00D76FD7" w:rsidP="00D76FD7">
      <w:pPr>
        <w:ind w:firstLine="708"/>
        <w:jc w:val="both"/>
      </w:pPr>
      <w:r>
        <w:rPr>
          <w:b/>
        </w:rPr>
        <w:t>Акционерное общество   _________________</w:t>
      </w:r>
      <w:proofErr w:type="gramStart"/>
      <w:r>
        <w:rPr>
          <w:b/>
        </w:rPr>
        <w:t xml:space="preserve"> </w:t>
      </w:r>
      <w:r w:rsidRPr="00DF4A86">
        <w:t>,</w:t>
      </w:r>
      <w:proofErr w:type="gramEnd"/>
      <w:r w:rsidRPr="00DF4A86">
        <w:t xml:space="preserve"> именуемое в дальнейшем </w:t>
      </w:r>
      <w:r w:rsidR="001709BF">
        <w:rPr>
          <w:iCs/>
        </w:rPr>
        <w:t>Акционер</w:t>
      </w:r>
      <w:r w:rsidRPr="00DF4A86">
        <w:t>, в лице</w:t>
      </w:r>
      <w:r>
        <w:t xml:space="preserve">                     _______________________</w:t>
      </w:r>
      <w:r w:rsidRPr="00DF4A86">
        <w:t>, действующе</w:t>
      </w:r>
      <w:r>
        <w:t>го</w:t>
      </w:r>
      <w:r w:rsidRPr="00DF4A86">
        <w:t xml:space="preserve"> на основании</w:t>
      </w:r>
      <w:r>
        <w:t xml:space="preserve">  _____________                     </w:t>
      </w:r>
      <w:r w:rsidRPr="00DF4A86">
        <w:t>, с одной стороны, и</w:t>
      </w:r>
    </w:p>
    <w:p w:rsidR="008A0523" w:rsidRPr="008A0523" w:rsidRDefault="00D76FD7" w:rsidP="00D76FD7">
      <w:pPr>
        <w:pStyle w:val="a4"/>
        <w:ind w:firstLine="709"/>
        <w:jc w:val="both"/>
        <w:rPr>
          <w:szCs w:val="24"/>
        </w:rPr>
      </w:pPr>
      <w:proofErr w:type="gramStart"/>
      <w:r w:rsidRPr="00DF4A86">
        <w:rPr>
          <w:b/>
          <w:bCs/>
          <w:szCs w:val="24"/>
        </w:rPr>
        <w:t>акционерное общество «</w:t>
      </w:r>
      <w:r>
        <w:rPr>
          <w:b/>
          <w:bCs/>
          <w:szCs w:val="24"/>
        </w:rPr>
        <w:t>Специализированный Регистратор «КОМПАС</w:t>
      </w:r>
      <w:r w:rsidRPr="00DF4A86">
        <w:rPr>
          <w:b/>
          <w:bCs/>
          <w:szCs w:val="24"/>
        </w:rPr>
        <w:t>»</w:t>
      </w:r>
      <w:r w:rsidRPr="00DF4A86">
        <w:rPr>
          <w:szCs w:val="24"/>
        </w:rPr>
        <w:t xml:space="preserve">, именуемое в дальнейшем </w:t>
      </w:r>
      <w:r w:rsidRPr="00D76FD7">
        <w:rPr>
          <w:iCs/>
          <w:szCs w:val="24"/>
        </w:rPr>
        <w:t>Регистратор</w:t>
      </w:r>
      <w:r w:rsidRPr="00DF4A86">
        <w:rPr>
          <w:i/>
          <w:iCs/>
          <w:szCs w:val="24"/>
        </w:rPr>
        <w:t>,</w:t>
      </w:r>
      <w:r>
        <w:rPr>
          <w:i/>
          <w:iCs/>
          <w:szCs w:val="24"/>
        </w:rPr>
        <w:t xml:space="preserve"> </w:t>
      </w:r>
      <w:r>
        <w:rPr>
          <w:iCs/>
          <w:szCs w:val="24"/>
        </w:rPr>
        <w:t>в лице ______________________________________________</w:t>
      </w:r>
      <w:r w:rsidR="009A414B">
        <w:rPr>
          <w:iCs/>
          <w:szCs w:val="24"/>
        </w:rPr>
        <w:t>, действующего на основании ________________</w:t>
      </w:r>
      <w:r w:rsidRPr="006A34BE">
        <w:rPr>
          <w:iCs/>
          <w:szCs w:val="24"/>
        </w:rPr>
        <w:t>(</w:t>
      </w:r>
      <w:r>
        <w:rPr>
          <w:iCs/>
          <w:szCs w:val="24"/>
        </w:rPr>
        <w:t>лицензия</w:t>
      </w:r>
      <w:r w:rsidRPr="006A34BE">
        <w:rPr>
          <w:iCs/>
          <w:szCs w:val="24"/>
        </w:rPr>
        <w:t xml:space="preserve"> </w:t>
      </w:r>
      <w:r>
        <w:rPr>
          <w:iCs/>
          <w:szCs w:val="24"/>
        </w:rPr>
        <w:t xml:space="preserve">№ </w:t>
      </w:r>
      <w:r w:rsidRPr="00E80FCA">
        <w:rPr>
          <w:szCs w:val="24"/>
        </w:rPr>
        <w:t>032-14064-000001</w:t>
      </w:r>
      <w:r>
        <w:rPr>
          <w:iCs/>
          <w:szCs w:val="24"/>
        </w:rPr>
        <w:t xml:space="preserve"> от 16.04.2004г. без ограничения срока </w:t>
      </w:r>
      <w:r w:rsidRPr="00D61C5E">
        <w:rPr>
          <w:szCs w:val="24"/>
        </w:rPr>
        <w:t>действия), с</w:t>
      </w:r>
      <w:r w:rsidRPr="00DF4A86">
        <w:rPr>
          <w:szCs w:val="24"/>
        </w:rPr>
        <w:t xml:space="preserve"> другой стороны, вместе именуемые </w:t>
      </w:r>
      <w:r w:rsidRPr="00D61C5E">
        <w:rPr>
          <w:szCs w:val="24"/>
        </w:rPr>
        <w:t>Стороны</w:t>
      </w:r>
      <w:r w:rsidRPr="00DF4A86">
        <w:rPr>
          <w:szCs w:val="24"/>
        </w:rPr>
        <w:t>,</w:t>
      </w:r>
      <w:r>
        <w:rPr>
          <w:szCs w:val="24"/>
        </w:rPr>
        <w:t xml:space="preserve"> </w:t>
      </w:r>
      <w:r w:rsidRPr="00DF4A86">
        <w:rPr>
          <w:szCs w:val="24"/>
        </w:rPr>
        <w:t xml:space="preserve">заключили настоящий Договор </w:t>
      </w:r>
      <w:r>
        <w:rPr>
          <w:szCs w:val="24"/>
        </w:rPr>
        <w:t>об электронном документообороте</w:t>
      </w:r>
      <w:r w:rsidR="008A0523" w:rsidRPr="008A0523">
        <w:rPr>
          <w:szCs w:val="24"/>
        </w:rPr>
        <w:t xml:space="preserve"> (далее – Договор) о нижеследующем:</w:t>
      </w:r>
      <w:proofErr w:type="gramEnd"/>
    </w:p>
    <w:p w:rsidR="00E46C63" w:rsidRPr="009123FE" w:rsidRDefault="00E46C63" w:rsidP="009123FE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9123FE">
        <w:rPr>
          <w:b/>
        </w:rPr>
        <w:t>Предмет Договора</w:t>
      </w:r>
    </w:p>
    <w:p w:rsidR="001146E8" w:rsidRPr="009123FE" w:rsidRDefault="00E46C63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9123FE">
        <w:rPr>
          <w:snapToGrid w:val="0"/>
        </w:rPr>
        <w:t>Настоящий Договор устанавливает порядок взаимодействия Сторон и условия обмена</w:t>
      </w:r>
      <w:r w:rsidR="00141220" w:rsidRPr="009123FE">
        <w:rPr>
          <w:snapToGrid w:val="0"/>
        </w:rPr>
        <w:t xml:space="preserve"> информацией и</w:t>
      </w:r>
      <w:r w:rsidRPr="009123FE">
        <w:rPr>
          <w:snapToGrid w:val="0"/>
        </w:rPr>
        <w:t xml:space="preserve"> документами (документооборот) между Сторонами посредством использования </w:t>
      </w:r>
      <w:r w:rsidR="00DB3649" w:rsidRPr="009123FE">
        <w:rPr>
          <w:snapToGrid w:val="0"/>
        </w:rPr>
        <w:t xml:space="preserve">Системы электронного документооборота (далее – </w:t>
      </w:r>
      <w:r w:rsidRPr="009123FE">
        <w:rPr>
          <w:snapToGrid w:val="0"/>
        </w:rPr>
        <w:t>СЭД</w:t>
      </w:r>
      <w:r w:rsidR="00DB3649" w:rsidRPr="009123FE">
        <w:rPr>
          <w:snapToGrid w:val="0"/>
        </w:rPr>
        <w:t>)</w:t>
      </w:r>
      <w:r w:rsidR="00FA3CBF" w:rsidRPr="009123FE">
        <w:rPr>
          <w:snapToGrid w:val="0"/>
        </w:rPr>
        <w:t>.</w:t>
      </w:r>
      <w:r w:rsidR="00A6219A" w:rsidRPr="009123FE">
        <w:rPr>
          <w:snapToGrid w:val="0"/>
        </w:rPr>
        <w:t xml:space="preserve"> </w:t>
      </w:r>
    </w:p>
    <w:p w:rsidR="00560BFB" w:rsidRPr="00EE059F" w:rsidRDefault="003A43A5" w:rsidP="00F122CD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EE059F">
        <w:rPr>
          <w:snapToGrid w:val="0"/>
        </w:rPr>
        <w:t xml:space="preserve"> </w:t>
      </w:r>
      <w:r w:rsidR="00E46C63" w:rsidRPr="00EE059F">
        <w:rPr>
          <w:snapToGrid w:val="0"/>
        </w:rPr>
        <w:t>Стороны признают, что используемые в документообороте между ними электронные документы, подписанные электронными подписями уполномоченных представителей Сторон, оформленные в соответствии с требованиями законод</w:t>
      </w:r>
      <w:r w:rsidR="00172B65" w:rsidRPr="00EE059F">
        <w:rPr>
          <w:snapToGrid w:val="0"/>
        </w:rPr>
        <w:t xml:space="preserve">ательства Российской Федерации и </w:t>
      </w:r>
      <w:r w:rsidR="00E46C63" w:rsidRPr="00EE059F">
        <w:rPr>
          <w:snapToGrid w:val="0"/>
        </w:rPr>
        <w:t>настоящего Договора</w:t>
      </w:r>
      <w:r w:rsidR="003264D5" w:rsidRPr="00EE059F">
        <w:rPr>
          <w:snapToGrid w:val="0"/>
        </w:rPr>
        <w:t>,</w:t>
      </w:r>
      <w:r w:rsidR="00E46C63" w:rsidRPr="00EE059F">
        <w:rPr>
          <w:snapToGrid w:val="0"/>
        </w:rPr>
        <w:t xml:space="preserve"> имеют </w:t>
      </w:r>
      <w:r w:rsidR="00FA6A21" w:rsidRPr="00EE059F">
        <w:rPr>
          <w:snapToGrid w:val="0"/>
        </w:rPr>
        <w:t>такую</w:t>
      </w:r>
      <w:r w:rsidR="00E46C63" w:rsidRPr="00EE059F">
        <w:rPr>
          <w:snapToGrid w:val="0"/>
        </w:rPr>
        <w:t xml:space="preserve">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Сторон.</w:t>
      </w:r>
    </w:p>
    <w:p w:rsidR="00560BFB" w:rsidRPr="00EE059F" w:rsidRDefault="00560B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EE059F">
        <w:rPr>
          <w:snapToGrid w:val="0"/>
        </w:rPr>
        <w:t xml:space="preserve">Стороны признают, что используемые </w:t>
      </w:r>
      <w:r w:rsidR="000327EB" w:rsidRPr="00EE059F">
        <w:rPr>
          <w:snapToGrid w:val="0"/>
        </w:rPr>
        <w:t>средства криптографической защиты информации (</w:t>
      </w:r>
      <w:r w:rsidR="003E32C0" w:rsidRPr="00EE059F">
        <w:rPr>
          <w:snapToGrid w:val="0"/>
        </w:rPr>
        <w:t>далее по тексту-</w:t>
      </w:r>
      <w:r w:rsidRPr="00EE059F">
        <w:rPr>
          <w:snapToGrid w:val="0"/>
        </w:rPr>
        <w:t>СКЗИ</w:t>
      </w:r>
      <w:r w:rsidR="000327EB" w:rsidRPr="00EE059F">
        <w:rPr>
          <w:snapToGrid w:val="0"/>
        </w:rPr>
        <w:t>)</w:t>
      </w:r>
      <w:r w:rsidRPr="00EE059F">
        <w:rPr>
          <w:snapToGrid w:val="0"/>
        </w:rPr>
        <w:t xml:space="preserve"> обеспечивают достаточную конфиденциальность электронных документов</w:t>
      </w:r>
      <w:r w:rsidR="00AD4F97" w:rsidRPr="00EE059F">
        <w:rPr>
          <w:snapToGrid w:val="0"/>
        </w:rPr>
        <w:t>, защиту от несанкционированного доступа и безопасность обработки информации</w:t>
      </w:r>
      <w:r w:rsidRPr="00EE059F">
        <w:rPr>
          <w:snapToGrid w:val="0"/>
        </w:rPr>
        <w:t xml:space="preserve"> и позволяют идентифицировать владельца ключа электронной подписи, а также установить отсутствие искажения инфо</w:t>
      </w:r>
      <w:r w:rsidR="002E4C35" w:rsidRPr="00EE059F">
        <w:rPr>
          <w:snapToGrid w:val="0"/>
        </w:rPr>
        <w:t>рмации в электронном документе.</w:t>
      </w:r>
    </w:p>
    <w:p w:rsidR="00A12164" w:rsidRPr="00EE059F" w:rsidRDefault="00A12164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rStyle w:val="af4"/>
          <w:snapToGrid w:val="0"/>
        </w:rPr>
      </w:pPr>
      <w:r w:rsidRPr="00EE059F">
        <w:rPr>
          <w:snapToGrid w:val="0"/>
        </w:rPr>
        <w:t>При выполнении условий настоящего Договора Стороны руководствуются Правилами ведения реестра владельцев ценных бумаг акционерного общества «</w:t>
      </w:r>
      <w:r w:rsidR="008027DB" w:rsidRPr="00EE059F">
        <w:rPr>
          <w:snapToGrid w:val="0"/>
        </w:rPr>
        <w:t>Специализированный Регистратор «КОМПАС</w:t>
      </w:r>
      <w:r w:rsidRPr="00EE059F">
        <w:rPr>
          <w:snapToGrid w:val="0"/>
        </w:rPr>
        <w:t xml:space="preserve">», опубликованных на официальном сайте Регистратора </w:t>
      </w:r>
      <w:hyperlink r:id="rId9" w:history="1">
        <w:r w:rsidRPr="00EE059F">
          <w:rPr>
            <w:rStyle w:val="af4"/>
            <w:snapToGrid w:val="0"/>
          </w:rPr>
          <w:t>https://www.zao-srk.ru/raskrytie-informatsii/pravila-vedeniya-reestra/</w:t>
        </w:r>
      </w:hyperlink>
      <w:r w:rsidR="000424F6" w:rsidRPr="00EE059F">
        <w:rPr>
          <w:rStyle w:val="af4"/>
          <w:snapToGrid w:val="0"/>
        </w:rPr>
        <w:t>.</w:t>
      </w:r>
    </w:p>
    <w:p w:rsidR="000424F6" w:rsidRPr="00EE059F" w:rsidRDefault="005B169E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EE059F">
        <w:rPr>
          <w:rStyle w:val="af4"/>
          <w:snapToGrid w:val="0"/>
        </w:rPr>
        <w:t>Все поступившие посредством ЭДО документы исполняются в соответствии с нормами действующего законодательства РФ.</w:t>
      </w:r>
    </w:p>
    <w:p w:rsidR="00E46C63" w:rsidRPr="001E205E" w:rsidRDefault="007B6019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Общие у</w:t>
      </w:r>
      <w:r w:rsidR="00E46C63" w:rsidRPr="001E205E">
        <w:rPr>
          <w:b/>
        </w:rPr>
        <w:t>словия информационного взаимодействия Сторон</w:t>
      </w:r>
    </w:p>
    <w:p w:rsidR="00CE02E6" w:rsidRDefault="00A12164" w:rsidP="00CE02E6">
      <w:pPr>
        <w:pStyle w:val="af8"/>
        <w:numPr>
          <w:ilvl w:val="1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 w:rsidRPr="0070617E">
        <w:rPr>
          <w:snapToGrid w:val="0"/>
        </w:rPr>
        <w:t>Обмен информацией осуществляется Сторонами</w:t>
      </w:r>
      <w:r w:rsidR="00B22B58" w:rsidRPr="0070617E">
        <w:rPr>
          <w:snapToGrid w:val="0"/>
        </w:rPr>
        <w:t xml:space="preserve"> </w:t>
      </w:r>
      <w:r w:rsidR="00CE02E6">
        <w:rPr>
          <w:snapToGrid w:val="0"/>
        </w:rPr>
        <w:t>следующими способами:</w:t>
      </w:r>
    </w:p>
    <w:p w:rsidR="00224388" w:rsidRDefault="001E5B8D" w:rsidP="00CE02E6">
      <w:pPr>
        <w:pStyle w:val="af8"/>
        <w:numPr>
          <w:ilvl w:val="2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 w:rsidRPr="00CE02E6">
        <w:rPr>
          <w:snapToGrid w:val="0"/>
        </w:rPr>
        <w:t xml:space="preserve">в формате </w:t>
      </w:r>
      <w:r w:rsidRPr="00CE02E6">
        <w:rPr>
          <w:snapToGrid w:val="0"/>
          <w:lang w:val="en-US"/>
        </w:rPr>
        <w:t>pdf</w:t>
      </w:r>
      <w:r w:rsidRPr="00CE02E6">
        <w:rPr>
          <w:snapToGrid w:val="0"/>
        </w:rPr>
        <w:t xml:space="preserve"> </w:t>
      </w:r>
      <w:r w:rsidR="00B22B58" w:rsidRPr="00CE02E6">
        <w:rPr>
          <w:snapToGrid w:val="0"/>
        </w:rPr>
        <w:t xml:space="preserve">с использованием почтового клиента </w:t>
      </w:r>
      <w:proofErr w:type="spellStart"/>
      <w:r w:rsidR="00B22B58" w:rsidRPr="00CE02E6">
        <w:rPr>
          <w:snapToGrid w:val="0"/>
        </w:rPr>
        <w:t>Outlook</w:t>
      </w:r>
      <w:proofErr w:type="spellEnd"/>
      <w:r w:rsidR="00224388" w:rsidRPr="00CE02E6">
        <w:rPr>
          <w:snapToGrid w:val="0"/>
        </w:rPr>
        <w:t>,</w:t>
      </w:r>
      <w:r w:rsidR="00B22B58" w:rsidRPr="00CE02E6">
        <w:rPr>
          <w:snapToGrid w:val="0"/>
        </w:rPr>
        <w:t xml:space="preserve"> </w:t>
      </w:r>
      <w:r w:rsidRPr="00CE02E6">
        <w:rPr>
          <w:snapToGrid w:val="0"/>
        </w:rPr>
        <w:t xml:space="preserve">программы </w:t>
      </w:r>
      <w:r w:rsidRPr="00CE02E6">
        <w:rPr>
          <w:snapToGrid w:val="0"/>
          <w:lang w:val="en-US"/>
        </w:rPr>
        <w:t>Adobe</w:t>
      </w:r>
      <w:r w:rsidRPr="00CE02E6">
        <w:rPr>
          <w:snapToGrid w:val="0"/>
        </w:rPr>
        <w:t xml:space="preserve"> </w:t>
      </w:r>
      <w:r w:rsidRPr="00CE02E6">
        <w:rPr>
          <w:snapToGrid w:val="0"/>
          <w:lang w:val="en-US"/>
        </w:rPr>
        <w:t>Acrobat</w:t>
      </w:r>
      <w:r w:rsidRPr="00CE02E6">
        <w:rPr>
          <w:snapToGrid w:val="0"/>
        </w:rPr>
        <w:t xml:space="preserve"> </w:t>
      </w:r>
      <w:r w:rsidRPr="00CE02E6">
        <w:rPr>
          <w:snapToGrid w:val="0"/>
          <w:lang w:val="en-US"/>
        </w:rPr>
        <w:t>Reader</w:t>
      </w:r>
      <w:r w:rsidRPr="00CE02E6">
        <w:rPr>
          <w:snapToGrid w:val="0"/>
        </w:rPr>
        <w:t xml:space="preserve"> </w:t>
      </w:r>
      <w:r w:rsidR="00B22B58" w:rsidRPr="00CE02E6">
        <w:rPr>
          <w:snapToGrid w:val="0"/>
        </w:rPr>
        <w:t xml:space="preserve">и электронной подписи (далее по тексту – ЭП). </w:t>
      </w:r>
      <w:r w:rsidR="00164F68" w:rsidRPr="00CE02E6">
        <w:rPr>
          <w:snapToGrid w:val="0"/>
        </w:rPr>
        <w:t>Сторона, направляющая документ,</w:t>
      </w:r>
      <w:r w:rsidR="00A12164" w:rsidRPr="00CE02E6">
        <w:rPr>
          <w:snapToGrid w:val="0"/>
        </w:rPr>
        <w:t xml:space="preserve"> подписывает</w:t>
      </w:r>
      <w:r w:rsidR="00164F68" w:rsidRPr="00CE02E6">
        <w:rPr>
          <w:snapToGrid w:val="0"/>
        </w:rPr>
        <w:t xml:space="preserve"> его</w:t>
      </w:r>
      <w:r w:rsidR="00224388" w:rsidRPr="00CE02E6">
        <w:rPr>
          <w:snapToGrid w:val="0"/>
        </w:rPr>
        <w:t xml:space="preserve"> </w:t>
      </w:r>
      <w:r w:rsidR="00164F68" w:rsidRPr="00CE02E6">
        <w:rPr>
          <w:snapToGrid w:val="0"/>
        </w:rPr>
        <w:t>электронной подписью</w:t>
      </w:r>
      <w:r w:rsidR="00224388" w:rsidRPr="00CE02E6">
        <w:rPr>
          <w:snapToGrid w:val="0"/>
        </w:rPr>
        <w:t xml:space="preserve"> </w:t>
      </w:r>
      <w:r w:rsidR="00A12164" w:rsidRPr="00CE02E6">
        <w:rPr>
          <w:snapToGrid w:val="0"/>
        </w:rPr>
        <w:t xml:space="preserve">в программе </w:t>
      </w:r>
      <w:r w:rsidR="00A12164" w:rsidRPr="00CE02E6">
        <w:rPr>
          <w:snapToGrid w:val="0"/>
          <w:lang w:val="en-US"/>
        </w:rPr>
        <w:t>Adobe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Acrobat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Reader</w:t>
      </w:r>
      <w:r w:rsidR="00224388" w:rsidRPr="00CE02E6">
        <w:rPr>
          <w:snapToGrid w:val="0"/>
        </w:rPr>
        <w:t xml:space="preserve">. </w:t>
      </w:r>
      <w:r w:rsidR="00164F68" w:rsidRPr="00CE02E6">
        <w:rPr>
          <w:snapToGrid w:val="0"/>
        </w:rPr>
        <w:t>Направляемый</w:t>
      </w:r>
      <w:r w:rsidR="00224388" w:rsidRPr="00CE02E6">
        <w:rPr>
          <w:snapToGrid w:val="0"/>
        </w:rPr>
        <w:t xml:space="preserve"> документ предоставля</w:t>
      </w:r>
      <w:r w:rsidR="00164F68" w:rsidRPr="00CE02E6">
        <w:rPr>
          <w:snapToGrid w:val="0"/>
        </w:rPr>
        <w:t>ет</w:t>
      </w:r>
      <w:r w:rsidR="00224388" w:rsidRPr="00CE02E6">
        <w:rPr>
          <w:snapToGrid w:val="0"/>
        </w:rPr>
        <w:t xml:space="preserve">ся в виде </w:t>
      </w:r>
      <w:proofErr w:type="gramStart"/>
      <w:r w:rsidR="00224388" w:rsidRPr="00CE02E6">
        <w:rPr>
          <w:snapToGrid w:val="0"/>
        </w:rPr>
        <w:t>скан-образа</w:t>
      </w:r>
      <w:proofErr w:type="gramEnd"/>
      <w:r w:rsidR="00224388" w:rsidRPr="00CE02E6">
        <w:rPr>
          <w:snapToGrid w:val="0"/>
        </w:rPr>
        <w:t xml:space="preserve">, содержащего собственноручную </w:t>
      </w:r>
      <w:r w:rsidR="00A12164" w:rsidRPr="00CE02E6">
        <w:rPr>
          <w:snapToGrid w:val="0"/>
        </w:rPr>
        <w:t xml:space="preserve">подпись </w:t>
      </w:r>
      <w:r w:rsidR="00224388" w:rsidRPr="00CE02E6">
        <w:rPr>
          <w:snapToGrid w:val="0"/>
        </w:rPr>
        <w:t xml:space="preserve">уполномоченного представителя </w:t>
      </w:r>
      <w:r w:rsidR="00A12164" w:rsidRPr="00CE02E6">
        <w:rPr>
          <w:snapToGrid w:val="0"/>
        </w:rPr>
        <w:t xml:space="preserve">и </w:t>
      </w:r>
      <w:r w:rsidR="00224388" w:rsidRPr="00CE02E6">
        <w:rPr>
          <w:snapToGrid w:val="0"/>
        </w:rPr>
        <w:t xml:space="preserve">круглую </w:t>
      </w:r>
      <w:r w:rsidR="00A12164" w:rsidRPr="00CE02E6">
        <w:rPr>
          <w:snapToGrid w:val="0"/>
        </w:rPr>
        <w:t xml:space="preserve">печать </w:t>
      </w:r>
      <w:r w:rsidR="00164F68" w:rsidRPr="00CE02E6">
        <w:rPr>
          <w:snapToGrid w:val="0"/>
        </w:rPr>
        <w:t>Стороны</w:t>
      </w:r>
      <w:r w:rsidR="00224388" w:rsidRPr="00CE02E6">
        <w:rPr>
          <w:snapToGrid w:val="0"/>
        </w:rPr>
        <w:t xml:space="preserve">. </w:t>
      </w:r>
      <w:r w:rsidR="00CE02E6" w:rsidRPr="007504F8">
        <w:rPr>
          <w:snapToGrid w:val="0"/>
        </w:rPr>
        <w:t>Далее пакет шифр</w:t>
      </w:r>
      <w:r w:rsidR="00CE02E6">
        <w:rPr>
          <w:snapToGrid w:val="0"/>
        </w:rPr>
        <w:t xml:space="preserve">уется сертификатом Стороны – отправителя документа и </w:t>
      </w:r>
      <w:r w:rsidR="00CE02E6" w:rsidRPr="007504F8">
        <w:rPr>
          <w:snapToGrid w:val="0"/>
        </w:rPr>
        <w:t xml:space="preserve"> направляет</w:t>
      </w:r>
      <w:r w:rsidR="00CE02E6">
        <w:rPr>
          <w:snapToGrid w:val="0"/>
        </w:rPr>
        <w:t>ся</w:t>
      </w:r>
      <w:r w:rsidR="00CE02E6" w:rsidRPr="007504F8">
        <w:rPr>
          <w:snapToGrid w:val="0"/>
        </w:rPr>
        <w:t xml:space="preserve"> </w:t>
      </w:r>
      <w:r w:rsidR="00CE02E6">
        <w:rPr>
          <w:snapToGrid w:val="0"/>
        </w:rPr>
        <w:t>получателю</w:t>
      </w:r>
      <w:r w:rsidR="00CE02E6" w:rsidRPr="007504F8">
        <w:rPr>
          <w:snapToGrid w:val="0"/>
        </w:rPr>
        <w:t xml:space="preserve"> посредством </w:t>
      </w:r>
      <w:proofErr w:type="spellStart"/>
      <w:r w:rsidR="00CE02E6" w:rsidRPr="007504F8">
        <w:rPr>
          <w:snapToGrid w:val="0"/>
        </w:rPr>
        <w:t>Outlook</w:t>
      </w:r>
      <w:proofErr w:type="spellEnd"/>
      <w:r w:rsidR="00CE02E6" w:rsidRPr="007504F8">
        <w:rPr>
          <w:snapToGrid w:val="0"/>
        </w:rPr>
        <w:t>.</w:t>
      </w:r>
    </w:p>
    <w:p w:rsidR="00CE02E6" w:rsidRPr="00CE02E6" w:rsidRDefault="00CE02E6" w:rsidP="00CE02E6">
      <w:pPr>
        <w:pStyle w:val="af8"/>
        <w:numPr>
          <w:ilvl w:val="2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>
        <w:rPr>
          <w:snapToGrid w:val="0"/>
        </w:rPr>
        <w:t xml:space="preserve">через личный кабинет, расположенный в сети Интернет на сайте Регистратора </w:t>
      </w:r>
      <w:hyperlink r:id="rId10" w:history="1">
        <w:r w:rsidR="001E0C91" w:rsidRPr="005A12CD">
          <w:rPr>
            <w:rStyle w:val="af4"/>
          </w:rPr>
          <w:t>https://www.zao-srk.ru/onlayn-servisy/</w:t>
        </w:r>
      </w:hyperlink>
      <w:r>
        <w:rPr>
          <w:snapToGrid w:val="0"/>
        </w:rPr>
        <w:t xml:space="preserve">, доступ к которому предоставляется при наличии </w:t>
      </w:r>
      <w:r w:rsidR="009A1BE8">
        <w:rPr>
          <w:snapToGrid w:val="0"/>
        </w:rPr>
        <w:t xml:space="preserve">заявления на предоставление доступа и </w:t>
      </w:r>
      <w:r>
        <w:rPr>
          <w:snapToGrid w:val="0"/>
        </w:rPr>
        <w:t xml:space="preserve">соответствующей доверенности от </w:t>
      </w:r>
      <w:r w:rsidR="001709BF">
        <w:rPr>
          <w:snapToGrid w:val="0"/>
        </w:rPr>
        <w:t>Акционера</w:t>
      </w:r>
      <w:r w:rsidR="006D35EB">
        <w:rPr>
          <w:snapToGrid w:val="0"/>
        </w:rPr>
        <w:t xml:space="preserve"> (далее – личный кабинет)</w:t>
      </w:r>
      <w:r>
        <w:rPr>
          <w:snapToGrid w:val="0"/>
        </w:rPr>
        <w:t>.</w:t>
      </w:r>
      <w:r w:rsidR="009178C2">
        <w:rPr>
          <w:snapToGrid w:val="0"/>
        </w:rPr>
        <w:t xml:space="preserve"> </w:t>
      </w:r>
      <w:r w:rsidR="009A1BE8">
        <w:rPr>
          <w:snapToGrid w:val="0"/>
        </w:rPr>
        <w:t xml:space="preserve">Направляемый документ предоставляется в формате </w:t>
      </w:r>
      <w:r w:rsidR="009A1BE8">
        <w:rPr>
          <w:snapToGrid w:val="0"/>
          <w:lang w:val="en-US"/>
        </w:rPr>
        <w:t>xml</w:t>
      </w:r>
      <w:r w:rsidR="009A1BE8">
        <w:rPr>
          <w:snapToGrid w:val="0"/>
        </w:rPr>
        <w:t>,</w:t>
      </w:r>
      <w:r w:rsidR="009A1BE8" w:rsidRPr="009A1BE8">
        <w:rPr>
          <w:snapToGrid w:val="0"/>
        </w:rPr>
        <w:t xml:space="preserve"> </w:t>
      </w:r>
      <w:r w:rsidR="009A1BE8">
        <w:rPr>
          <w:snapToGrid w:val="0"/>
          <w:lang w:val="en-US"/>
        </w:rPr>
        <w:t>pdf</w:t>
      </w:r>
      <w:r w:rsidR="009A1BE8">
        <w:rPr>
          <w:snapToGrid w:val="0"/>
        </w:rPr>
        <w:t>,</w:t>
      </w:r>
      <w:r w:rsidR="009A1BE8" w:rsidRPr="009A1BE8">
        <w:rPr>
          <w:snapToGrid w:val="0"/>
        </w:rPr>
        <w:t xml:space="preserve"> </w:t>
      </w:r>
      <w:r w:rsidR="009A1BE8">
        <w:rPr>
          <w:snapToGrid w:val="0"/>
          <w:lang w:val="en-US"/>
        </w:rPr>
        <w:t>html</w:t>
      </w:r>
      <w:r w:rsidR="009A1BE8">
        <w:rPr>
          <w:snapToGrid w:val="0"/>
        </w:rPr>
        <w:t xml:space="preserve"> </w:t>
      </w:r>
      <w:r w:rsidR="009A1BE8" w:rsidRPr="009A1BE8">
        <w:rPr>
          <w:snapToGrid w:val="0"/>
        </w:rPr>
        <w:t>(</w:t>
      </w:r>
      <w:r w:rsidR="009A1BE8">
        <w:rPr>
          <w:snapToGrid w:val="0"/>
        </w:rPr>
        <w:t>форма запроса заполняется в личном кабинете).</w:t>
      </w:r>
    </w:p>
    <w:p w:rsidR="002C376B" w:rsidRPr="007504F8" w:rsidRDefault="00224388" w:rsidP="00224388">
      <w:pPr>
        <w:pStyle w:val="af8"/>
        <w:shd w:val="clear" w:color="auto" w:fill="FFFFFF"/>
        <w:ind w:left="0" w:firstLine="708"/>
        <w:jc w:val="both"/>
        <w:rPr>
          <w:snapToGrid w:val="0"/>
        </w:rPr>
      </w:pPr>
      <w:r w:rsidRPr="007504F8">
        <w:rPr>
          <w:snapToGrid w:val="0"/>
        </w:rPr>
        <w:lastRenderedPageBreak/>
        <w:t xml:space="preserve">При </w:t>
      </w:r>
      <w:r w:rsidR="00CE02E6">
        <w:rPr>
          <w:snapToGrid w:val="0"/>
        </w:rPr>
        <w:t>обмене электронными</w:t>
      </w:r>
      <w:r w:rsidRPr="007504F8">
        <w:rPr>
          <w:snapToGrid w:val="0"/>
        </w:rPr>
        <w:t xml:space="preserve"> документа</w:t>
      </w:r>
      <w:r w:rsidR="00CE02E6">
        <w:rPr>
          <w:snapToGrid w:val="0"/>
        </w:rPr>
        <w:t>ми</w:t>
      </w:r>
      <w:r w:rsidRPr="007504F8">
        <w:rPr>
          <w:snapToGrid w:val="0"/>
        </w:rPr>
        <w:t xml:space="preserve"> в пакет добавляется сертификат открытого ключа ЭП </w:t>
      </w:r>
      <w:r w:rsidR="00164F68">
        <w:rPr>
          <w:snapToGrid w:val="0"/>
        </w:rPr>
        <w:t>Сторон</w:t>
      </w:r>
      <w:r w:rsidRPr="007504F8">
        <w:rPr>
          <w:snapToGrid w:val="0"/>
        </w:rPr>
        <w:t xml:space="preserve">. </w:t>
      </w:r>
    </w:p>
    <w:p w:rsidR="002C376B" w:rsidRPr="007504F8" w:rsidRDefault="001709BF" w:rsidP="00743E4A">
      <w:pPr>
        <w:pStyle w:val="af8"/>
        <w:numPr>
          <w:ilvl w:val="1"/>
          <w:numId w:val="19"/>
        </w:numPr>
        <w:shd w:val="clear" w:color="auto" w:fill="FFFFFF"/>
        <w:ind w:left="0" w:firstLine="0"/>
        <w:jc w:val="both"/>
        <w:rPr>
          <w:snapToGrid w:val="0"/>
        </w:rPr>
      </w:pPr>
      <w:r>
        <w:rPr>
          <w:snapToGrid w:val="0"/>
        </w:rPr>
        <w:t>Акционер</w:t>
      </w:r>
      <w:r w:rsidR="002C376B" w:rsidRPr="007504F8">
        <w:rPr>
          <w:snapToGrid w:val="0"/>
        </w:rPr>
        <w:t xml:space="preserve"> самостоятельно оплачивает </w:t>
      </w:r>
      <w:r w:rsidR="00E41042" w:rsidRPr="007504F8">
        <w:rPr>
          <w:snapToGrid w:val="0"/>
        </w:rPr>
        <w:t xml:space="preserve">используемые им </w:t>
      </w:r>
      <w:r w:rsidR="002C376B" w:rsidRPr="007504F8">
        <w:rPr>
          <w:snapToGrid w:val="0"/>
        </w:rPr>
        <w:t xml:space="preserve">средства связи и каналы связи, необходимые для электронного взаимодействия с </w:t>
      </w:r>
      <w:r w:rsidR="00A94FE4" w:rsidRPr="007504F8">
        <w:rPr>
          <w:snapToGrid w:val="0"/>
        </w:rPr>
        <w:t>Регистратором</w:t>
      </w:r>
      <w:r w:rsidR="002C376B" w:rsidRPr="007504F8">
        <w:rPr>
          <w:snapToGrid w:val="0"/>
        </w:rPr>
        <w:t>.</w:t>
      </w:r>
    </w:p>
    <w:p w:rsidR="006D35EB" w:rsidRDefault="00DA524F" w:rsidP="006D35EB">
      <w:pPr>
        <w:pStyle w:val="af8"/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CE02E6">
        <w:rPr>
          <w:snapToGrid w:val="0"/>
        </w:rPr>
        <w:t>Электронный документ считается полученным или представленным с момента</w:t>
      </w:r>
      <w:r w:rsidR="006D35EB">
        <w:rPr>
          <w:snapToGrid w:val="0"/>
        </w:rPr>
        <w:t>:</w:t>
      </w:r>
    </w:p>
    <w:p w:rsidR="007504F8" w:rsidRPr="00CE02E6" w:rsidRDefault="006D35EB" w:rsidP="006D35EB">
      <w:pPr>
        <w:pStyle w:val="af8"/>
        <w:spacing w:before="40" w:after="40"/>
        <w:ind w:left="0"/>
        <w:jc w:val="both"/>
        <w:rPr>
          <w:snapToGrid w:val="0"/>
        </w:rPr>
      </w:pPr>
      <w:r>
        <w:rPr>
          <w:snapToGrid w:val="0"/>
        </w:rPr>
        <w:t>2.3.1.</w:t>
      </w:r>
      <w:r w:rsidR="00DA524F" w:rsidRPr="00CE02E6">
        <w:rPr>
          <w:snapToGrid w:val="0"/>
        </w:rPr>
        <w:t xml:space="preserve"> получения </w:t>
      </w:r>
      <w:r w:rsidR="00CE22D4" w:rsidRPr="00CE02E6">
        <w:rPr>
          <w:snapToGrid w:val="0"/>
        </w:rPr>
        <w:t xml:space="preserve">отправителем от получателя </w:t>
      </w:r>
      <w:r w:rsidR="00DA524F" w:rsidRPr="00CE02E6">
        <w:rPr>
          <w:snapToGrid w:val="0"/>
        </w:rPr>
        <w:t>подтверждения о поступлении электронного документа</w:t>
      </w:r>
      <w:r w:rsidR="00CE02E6" w:rsidRPr="00CE02E6">
        <w:rPr>
          <w:snapToGrid w:val="0"/>
        </w:rPr>
        <w:t xml:space="preserve"> при отправке документов способом, указанным в п. 2.1.1</w:t>
      </w:r>
      <w:r w:rsidR="000B2A95" w:rsidRPr="00CE02E6">
        <w:rPr>
          <w:snapToGrid w:val="0"/>
        </w:rPr>
        <w:t>.</w:t>
      </w:r>
      <w:r w:rsidR="00CE02E6" w:rsidRPr="00CE02E6">
        <w:rPr>
          <w:snapToGrid w:val="0"/>
        </w:rPr>
        <w:t xml:space="preserve"> настоящего Договора.</w:t>
      </w:r>
    </w:p>
    <w:p w:rsidR="00CE02E6" w:rsidRPr="006D35EB" w:rsidRDefault="006D35EB" w:rsidP="006D35EB">
      <w:pPr>
        <w:spacing w:before="40" w:after="40"/>
        <w:jc w:val="both"/>
      </w:pPr>
      <w:r w:rsidRPr="006D35EB">
        <w:t xml:space="preserve">2.3.2. </w:t>
      </w:r>
      <w:r>
        <w:t>размещения документа в личном кабинете.</w:t>
      </w:r>
    </w:p>
    <w:p w:rsidR="009A414B" w:rsidRDefault="007504F8" w:rsidP="007504F8">
      <w:pPr>
        <w:spacing w:before="40" w:after="40"/>
        <w:jc w:val="both"/>
      </w:pPr>
      <w:r w:rsidRPr="007504F8">
        <w:t>2.4.</w:t>
      </w:r>
      <w:r w:rsidR="00A12164" w:rsidRPr="007504F8">
        <w:t xml:space="preserve"> Стороны обмениваются </w:t>
      </w:r>
      <w:r w:rsidR="009A414B" w:rsidRPr="009A414B">
        <w:t>в течение трех дней после подписания настоящего Договора</w:t>
      </w:r>
      <w:r w:rsidR="009A414B">
        <w:t xml:space="preserve"> </w:t>
      </w:r>
      <w:r w:rsidR="00D76FD7">
        <w:t xml:space="preserve">действующими </w:t>
      </w:r>
      <w:r w:rsidR="00A12164" w:rsidRPr="007504F8">
        <w:t>сертификатами ключей электронной подписи</w:t>
      </w:r>
      <w:r w:rsidR="009A414B">
        <w:t xml:space="preserve">, </w:t>
      </w:r>
      <w:proofErr w:type="gramStart"/>
      <w:r w:rsidR="009A414B">
        <w:t>содержащими</w:t>
      </w:r>
      <w:proofErr w:type="gramEnd"/>
      <w:r w:rsidR="00A12164" w:rsidRPr="007504F8">
        <w:t xml:space="preserve"> в том числе наименование Стороны, фамилию, имя и отчество подписавшего электронный документ уполномоченного лица</w:t>
      </w:r>
      <w:r w:rsidR="001E0C91">
        <w:t>,</w:t>
      </w:r>
      <w:r w:rsidR="009A414B">
        <w:t xml:space="preserve"> одним из следующих способов:</w:t>
      </w:r>
    </w:p>
    <w:p w:rsidR="009A414B" w:rsidRDefault="009A414B" w:rsidP="007504F8">
      <w:pPr>
        <w:spacing w:before="40" w:after="40"/>
        <w:jc w:val="both"/>
      </w:pPr>
      <w:r>
        <w:t xml:space="preserve">2.4.1. </w:t>
      </w:r>
      <w:r w:rsidR="00D76FD7">
        <w:t xml:space="preserve"> </w:t>
      </w:r>
      <w:r>
        <w:t xml:space="preserve">на электронном носителе </w:t>
      </w:r>
      <w:r w:rsidR="00A12164" w:rsidRPr="009A414B">
        <w:t>по акту приема-передачи</w:t>
      </w:r>
      <w:r>
        <w:t>;</w:t>
      </w:r>
      <w:r w:rsidR="00A12164" w:rsidRPr="009A414B">
        <w:t xml:space="preserve"> </w:t>
      </w:r>
    </w:p>
    <w:p w:rsidR="009A414B" w:rsidRDefault="009A414B" w:rsidP="007504F8">
      <w:pPr>
        <w:spacing w:before="40" w:after="40"/>
        <w:jc w:val="both"/>
      </w:pPr>
      <w:r>
        <w:t xml:space="preserve">2.4.2. путем передачи посредством электронной почты, указанной в настоящем Договоре. </w:t>
      </w:r>
    </w:p>
    <w:p w:rsidR="00E46C63" w:rsidRPr="007504F8" w:rsidRDefault="00A12164" w:rsidP="007504F8">
      <w:pPr>
        <w:spacing w:before="40" w:after="40"/>
        <w:jc w:val="both"/>
        <w:rPr>
          <w:strike/>
          <w:snapToGrid w:val="0"/>
        </w:rPr>
      </w:pPr>
      <w:r w:rsidRPr="007504F8">
        <w:t>В случае истече</w:t>
      </w:r>
      <w:r w:rsidR="007504F8">
        <w:t>ния срока действия сертификатов либо</w:t>
      </w:r>
      <w:r w:rsidRPr="007504F8">
        <w:t xml:space="preserve"> замены уполномоченного лица по настоящему Договору, Сторона незамедлительно направляет другой Стороне уведомление о данном факте, новый сертификат ключа электронной подписи и</w:t>
      </w:r>
      <w:r w:rsidR="006D35EB">
        <w:t>,</w:t>
      </w:r>
      <w:r w:rsidRPr="007504F8">
        <w:t xml:space="preserve"> в соответствующем случае</w:t>
      </w:r>
      <w:r w:rsidR="006D35EB">
        <w:t>,</w:t>
      </w:r>
      <w:r w:rsidRPr="007504F8">
        <w:t xml:space="preserve"> новую доверенность.</w:t>
      </w:r>
    </w:p>
    <w:p w:rsidR="00AD5228" w:rsidRPr="001E205E" w:rsidRDefault="007504F8" w:rsidP="007504F8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2.5. </w:t>
      </w:r>
      <w:r w:rsidR="00AD5228">
        <w:rPr>
          <w:snapToGrid w:val="0"/>
        </w:rPr>
        <w:t xml:space="preserve">Каждая из Сторон </w:t>
      </w:r>
      <w:r w:rsidR="001146E8">
        <w:rPr>
          <w:snapToGrid w:val="0"/>
        </w:rPr>
        <w:t>хр</w:t>
      </w:r>
      <w:r w:rsidR="003C125F">
        <w:rPr>
          <w:snapToGrid w:val="0"/>
        </w:rPr>
        <w:t>анит информацию об отправленных/</w:t>
      </w:r>
      <w:r w:rsidR="001146E8">
        <w:rPr>
          <w:snapToGrid w:val="0"/>
        </w:rPr>
        <w:t>полученных посредством СЭД документах</w:t>
      </w:r>
      <w:r w:rsidR="00AD5228">
        <w:rPr>
          <w:snapToGrid w:val="0"/>
        </w:rPr>
        <w:t>, позволяющ</w:t>
      </w:r>
      <w:r w:rsidR="001146E8">
        <w:rPr>
          <w:snapToGrid w:val="0"/>
        </w:rPr>
        <w:t>ую</w:t>
      </w:r>
      <w:r w:rsidR="00AD5228">
        <w:rPr>
          <w:snapToGrid w:val="0"/>
        </w:rPr>
        <w:t xml:space="preserve"> установить дату и время получения/отправки любого документа.</w:t>
      </w:r>
    </w:p>
    <w:p w:rsidR="00717FA1" w:rsidRDefault="007504F8" w:rsidP="00717FA1">
      <w:pPr>
        <w:spacing w:before="40" w:after="40"/>
        <w:jc w:val="both"/>
        <w:rPr>
          <w:snapToGrid w:val="0"/>
        </w:rPr>
      </w:pPr>
      <w:bookmarkStart w:id="0" w:name="_Ref346830205"/>
      <w:r>
        <w:rPr>
          <w:snapToGrid w:val="0"/>
        </w:rPr>
        <w:t xml:space="preserve">2.6. </w:t>
      </w:r>
      <w:r w:rsidR="0066130F">
        <w:rPr>
          <w:snapToGrid w:val="0"/>
        </w:rPr>
        <w:t xml:space="preserve">Перечень документов </w:t>
      </w:r>
      <w:r w:rsidR="001709BF">
        <w:rPr>
          <w:snapToGrid w:val="0"/>
        </w:rPr>
        <w:t>Акционера</w:t>
      </w:r>
      <w:r w:rsidR="0066130F">
        <w:rPr>
          <w:snapToGrid w:val="0"/>
        </w:rPr>
        <w:t>, направляемых Регистратору</w:t>
      </w:r>
      <w:r w:rsidR="00717FA1">
        <w:rPr>
          <w:snapToGrid w:val="0"/>
        </w:rPr>
        <w:t xml:space="preserve"> и перечень </w:t>
      </w:r>
      <w:proofErr w:type="gramStart"/>
      <w:r w:rsidR="00717FA1">
        <w:rPr>
          <w:snapToGrid w:val="0"/>
        </w:rPr>
        <w:t xml:space="preserve">документов Регистратора, направляемых </w:t>
      </w:r>
      <w:r w:rsidR="001709BF">
        <w:rPr>
          <w:snapToGrid w:val="0"/>
        </w:rPr>
        <w:t>Акционеру</w:t>
      </w:r>
      <w:r w:rsidR="0066130F">
        <w:rPr>
          <w:snapToGrid w:val="0"/>
        </w:rPr>
        <w:t xml:space="preserve"> </w:t>
      </w:r>
      <w:r w:rsidR="00717FA1">
        <w:rPr>
          <w:snapToGrid w:val="0"/>
        </w:rPr>
        <w:t>определяются</w:t>
      </w:r>
      <w:proofErr w:type="gramEnd"/>
      <w:r w:rsidR="00717FA1">
        <w:rPr>
          <w:snapToGrid w:val="0"/>
        </w:rPr>
        <w:t xml:space="preserve"> </w:t>
      </w:r>
      <w:r w:rsidR="000424F6">
        <w:rPr>
          <w:snapToGrid w:val="0"/>
        </w:rPr>
        <w:t>соответствующим Перечнем документов, направляемых посредством ЭДО (далее – Перечень), являющимся  Приложением</w:t>
      </w:r>
      <w:r w:rsidR="00717FA1">
        <w:rPr>
          <w:snapToGrid w:val="0"/>
        </w:rPr>
        <w:t xml:space="preserve"> к настоящему Договору.</w:t>
      </w:r>
    </w:p>
    <w:p w:rsidR="0066130F" w:rsidRDefault="007316D2" w:rsidP="0066130F">
      <w:pPr>
        <w:spacing w:before="40" w:after="40"/>
        <w:jc w:val="both"/>
        <w:rPr>
          <w:snapToGrid w:val="0"/>
        </w:rPr>
      </w:pPr>
      <w:r>
        <w:rPr>
          <w:snapToGrid w:val="0"/>
        </w:rPr>
        <w:t>По инициативе Регистратора в одностороннем порядке допускается и</w:t>
      </w:r>
      <w:r w:rsidR="00717FA1">
        <w:rPr>
          <w:snapToGrid w:val="0"/>
        </w:rPr>
        <w:t xml:space="preserve">зменение Перечня, о чем </w:t>
      </w:r>
      <w:r w:rsidR="001709BF">
        <w:rPr>
          <w:snapToGrid w:val="0"/>
        </w:rPr>
        <w:t>Акционер</w:t>
      </w:r>
      <w:r w:rsidR="00717FA1">
        <w:rPr>
          <w:snapToGrid w:val="0"/>
        </w:rPr>
        <w:t xml:space="preserve"> уведомляется в порядке, предусмотренном п. 2.1. настоящего Договора не менее чем за 3 (три) рабочих </w:t>
      </w:r>
      <w:r w:rsidR="000424F6">
        <w:rPr>
          <w:snapToGrid w:val="0"/>
        </w:rPr>
        <w:t>дня до начала действия измененного Перечня</w:t>
      </w:r>
      <w:r w:rsidR="00717FA1">
        <w:rPr>
          <w:snapToGrid w:val="0"/>
        </w:rPr>
        <w:t>.</w:t>
      </w:r>
      <w:r w:rsidR="000424F6">
        <w:rPr>
          <w:snapToGrid w:val="0"/>
        </w:rPr>
        <w:t xml:space="preserve"> </w:t>
      </w:r>
      <w:r w:rsidR="00717FA1">
        <w:rPr>
          <w:snapToGrid w:val="0"/>
        </w:rPr>
        <w:t xml:space="preserve"> </w:t>
      </w:r>
    </w:p>
    <w:bookmarkEnd w:id="0"/>
    <w:p w:rsidR="00A12164" w:rsidRPr="00A12164" w:rsidRDefault="007504F8" w:rsidP="00717FA1">
      <w:pPr>
        <w:spacing w:before="40" w:after="40"/>
        <w:jc w:val="both"/>
        <w:rPr>
          <w:snapToGrid w:val="0"/>
        </w:rPr>
      </w:pPr>
      <w:r w:rsidRPr="007504F8">
        <w:rPr>
          <w:snapToGrid w:val="0"/>
        </w:rPr>
        <w:t>2.7.</w:t>
      </w:r>
      <w:r w:rsidR="00717FA1">
        <w:rPr>
          <w:snapToGrid w:val="0"/>
        </w:rPr>
        <w:t xml:space="preserve"> Любая информация, передаваемая по настоящему Договору,</w:t>
      </w:r>
      <w:r w:rsidR="00A12164" w:rsidRPr="00224388">
        <w:rPr>
          <w:snapToGrid w:val="0"/>
        </w:rPr>
        <w:t xml:space="preserve"> может быть дополнительно предоставлена </w:t>
      </w:r>
      <w:r w:rsidR="001709BF">
        <w:rPr>
          <w:snapToGrid w:val="0"/>
        </w:rPr>
        <w:t>Акционеру</w:t>
      </w:r>
      <w:r w:rsidR="00A12164" w:rsidRPr="00224388">
        <w:rPr>
          <w:snapToGrid w:val="0"/>
        </w:rPr>
        <w:t xml:space="preserve"> на бумажном носителе по его распоряжению.</w:t>
      </w:r>
    </w:p>
    <w:p w:rsidR="00A12164" w:rsidRPr="00B22B58" w:rsidRDefault="00443633" w:rsidP="00443633">
      <w:pPr>
        <w:pStyle w:val="af8"/>
        <w:ind w:left="0"/>
        <w:jc w:val="both"/>
      </w:pPr>
      <w:r>
        <w:rPr>
          <w:snapToGrid w:val="0"/>
        </w:rPr>
        <w:t xml:space="preserve">2.8. </w:t>
      </w:r>
      <w:r w:rsidR="00A12164" w:rsidRPr="007504F8">
        <w:rPr>
          <w:snapToGrid w:val="0"/>
        </w:rPr>
        <w:t xml:space="preserve">Оплата предоставленной по настоящему Договору информации осуществляется в соответствии с соответствующим Прейскурантом Регистратора, размещенным на сайте </w:t>
      </w:r>
      <w:hyperlink r:id="rId11" w:history="1">
        <w:r w:rsidR="007504F8" w:rsidRPr="007504F8">
          <w:rPr>
            <w:rStyle w:val="af4"/>
            <w:snapToGrid w:val="0"/>
          </w:rPr>
          <w:t>https://www.zao-srk.ru</w:t>
        </w:r>
      </w:hyperlink>
      <w:r w:rsidR="00B22B58">
        <w:rPr>
          <w:snapToGrid w:val="0"/>
        </w:rPr>
        <w:t>.</w:t>
      </w:r>
    </w:p>
    <w:p w:rsidR="00A12164" w:rsidRPr="00A12164" w:rsidRDefault="00A12164" w:rsidP="007504F8">
      <w:pPr>
        <w:pStyle w:val="af8"/>
        <w:ind w:left="0"/>
        <w:jc w:val="both"/>
        <w:rPr>
          <w:snapToGrid w:val="0"/>
        </w:rPr>
      </w:pPr>
    </w:p>
    <w:p w:rsidR="00E46C63" w:rsidRPr="001E205E" w:rsidRDefault="005C0D70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</w:t>
      </w:r>
      <w:r w:rsidR="00E46C63" w:rsidRPr="001E205E">
        <w:rPr>
          <w:b/>
        </w:rPr>
        <w:t>бязанности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обяз</w:t>
      </w:r>
      <w:r w:rsidR="00F47048" w:rsidRPr="001E205E">
        <w:rPr>
          <w:snapToGrid w:val="0"/>
        </w:rPr>
        <w:t>аны</w:t>
      </w:r>
      <w:r w:rsidRPr="001E205E">
        <w:rPr>
          <w:snapToGrid w:val="0"/>
        </w:rPr>
        <w:t>:</w:t>
      </w:r>
    </w:p>
    <w:p w:rsidR="00E46C63" w:rsidRPr="001E205E" w:rsidRDefault="00E46C63" w:rsidP="00743E4A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Соблюдать порядок обмена документами в соответствии с условиями, установленными настоящим Договором.</w:t>
      </w:r>
    </w:p>
    <w:p w:rsidR="005B169E" w:rsidRPr="00391707" w:rsidRDefault="00E46C63" w:rsidP="00391707">
      <w:pPr>
        <w:numPr>
          <w:ilvl w:val="2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Не позднее 3 (трех) рабочих дней со дня заключения Договора предоставить друг другу доверенности, выданные уполномоченным представителям Сторон, на право подписи документов по Договору</w:t>
      </w:r>
      <w:r w:rsidR="00DF0042" w:rsidRPr="001E205E">
        <w:rPr>
          <w:snapToGrid w:val="0"/>
        </w:rPr>
        <w:t>.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Ответственность Сторон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несут ответственность за действия уполномоченных работников Сторон при осуществлении информационного обмена в рамках настоящего Договора.</w:t>
      </w:r>
    </w:p>
    <w:p w:rsidR="00E46C63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За неисполнение или ненадлежащее исполнение Сторонами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Разрешение споров</w:t>
      </w:r>
    </w:p>
    <w:p w:rsidR="00DD73A2" w:rsidRPr="001E205E" w:rsidRDefault="00AA0512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lastRenderedPageBreak/>
        <w:t>С</w:t>
      </w:r>
      <w:r w:rsidR="00E46C63" w:rsidRPr="001E205E">
        <w:rPr>
          <w:snapToGrid w:val="0"/>
        </w:rPr>
        <w:t xml:space="preserve">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BB5F86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Если по итогам проведения переговоров споры остаются неурегулированными, Стороны</w:t>
      </w:r>
      <w:r w:rsidR="00DD73A2" w:rsidRPr="001E205E">
        <w:rPr>
          <w:snapToGrid w:val="0"/>
        </w:rPr>
        <w:t xml:space="preserve"> разрешают спор в Арбитражном суде.</w:t>
      </w:r>
      <w:r w:rsidR="00F20F4F">
        <w:rPr>
          <w:snapToGrid w:val="0"/>
        </w:rPr>
        <w:t xml:space="preserve"> </w:t>
      </w:r>
    </w:p>
    <w:p w:rsidR="00E46C63" w:rsidRPr="001E205E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Форс-мажор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</w:t>
      </w:r>
      <w:r w:rsidR="00A54441" w:rsidRPr="001E205E">
        <w:rPr>
          <w:snapToGrid w:val="0"/>
        </w:rPr>
        <w:t xml:space="preserve"> (далее - форс-мажорные обстоятельства).</w:t>
      </w:r>
    </w:p>
    <w:p w:rsidR="00A54441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</w:t>
      </w:r>
      <w:r w:rsidR="00A54441" w:rsidRPr="001E205E">
        <w:rPr>
          <w:snapToGrid w:val="0"/>
        </w:rPr>
        <w:t xml:space="preserve">для информирования другой Стороны о наступлении форс-мажорных обстоятельств. </w:t>
      </w:r>
    </w:p>
    <w:p w:rsidR="00E46C63" w:rsidRPr="001E205E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обстоятельств, должна в течение 2 (двух) рабочих дней известить в письменной форме другую Сторону о прекращении этих обстоятельств.</w:t>
      </w:r>
    </w:p>
    <w:p w:rsidR="00E46C63" w:rsidRPr="00534627" w:rsidRDefault="00E46C63" w:rsidP="00743E4A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534627">
        <w:rPr>
          <w:b/>
        </w:rPr>
        <w:t>Конфиденциальность</w:t>
      </w:r>
    </w:p>
    <w:p w:rsidR="00E46C63" w:rsidRPr="00534627" w:rsidRDefault="00E46C63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 w:rsidRPr="00534627">
        <w:rPr>
          <w:snapToGrid w:val="0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E46C63" w:rsidRDefault="00B973FB" w:rsidP="00743E4A">
      <w:pPr>
        <w:numPr>
          <w:ilvl w:val="1"/>
          <w:numId w:val="19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Стороны</w:t>
      </w:r>
      <w:r w:rsidR="00E46C63" w:rsidRPr="00534627">
        <w:rPr>
          <w:snapToGrid w:val="0"/>
        </w:rPr>
        <w:t xml:space="preserve"> обязуются сохранять конфиденциальность условий Договора.</w:t>
      </w:r>
    </w:p>
    <w:p w:rsidR="00D83973" w:rsidRDefault="00D83973" w:rsidP="00DA6595">
      <w:pPr>
        <w:pStyle w:val="af8"/>
        <w:numPr>
          <w:ilvl w:val="1"/>
          <w:numId w:val="19"/>
        </w:numPr>
        <w:ind w:left="0" w:firstLine="0"/>
        <w:jc w:val="both"/>
      </w:pPr>
      <w:r w:rsidRPr="00215377">
        <w:t xml:space="preserve">Стороны обязуются соблюдать </w:t>
      </w:r>
      <w:r w:rsidRPr="00DA6595">
        <w:t>конфиденциальность ключа</w:t>
      </w:r>
      <w:r w:rsidRPr="00215377">
        <w:t xml:space="preserve"> электронной подписи.</w:t>
      </w:r>
    </w:p>
    <w:p w:rsidR="00E41042" w:rsidRPr="00CD2542" w:rsidRDefault="00CD2542" w:rsidP="00DA6595">
      <w:pPr>
        <w:pStyle w:val="af8"/>
        <w:numPr>
          <w:ilvl w:val="1"/>
          <w:numId w:val="19"/>
        </w:numPr>
        <w:ind w:left="0" w:firstLine="0"/>
        <w:jc w:val="both"/>
      </w:pPr>
      <w:r>
        <w:t xml:space="preserve">В случае компрометации ключа электронной подписи у Стороны по Договору она уведомляет </w:t>
      </w:r>
      <w:r w:rsidR="004B2BCF">
        <w:t xml:space="preserve">об этом </w:t>
      </w:r>
      <w:r>
        <w:t xml:space="preserve">вторую Сторону в течение одного рабочего дня </w:t>
      </w:r>
      <w:r w:rsidR="004B2BCF">
        <w:t xml:space="preserve">с момента установления данного факта </w:t>
      </w:r>
      <w:r>
        <w:t>путем направления открытого письма на электронный ад</w:t>
      </w:r>
      <w:r w:rsidR="001E0C91">
        <w:t>рес, указанный в п.10</w:t>
      </w:r>
      <w:r w:rsidR="008017FF">
        <w:t>.</w:t>
      </w:r>
      <w:r w:rsidR="001E0C91">
        <w:t>6</w:t>
      </w:r>
      <w:r w:rsidR="004B2BCF">
        <w:t xml:space="preserve"> настоящего Договора</w:t>
      </w:r>
      <w:r w:rsidR="008017FF">
        <w:t xml:space="preserve">. С момента </w:t>
      </w:r>
      <w:r w:rsidR="004B2BCF">
        <w:t>получения</w:t>
      </w:r>
      <w:r w:rsidR="008017FF">
        <w:t xml:space="preserve"> такого сообщения Стороны переходят на бумажный документооборот до передачи</w:t>
      </w:r>
      <w:r w:rsidR="004B2BCF">
        <w:t>/получения</w:t>
      </w:r>
      <w:r w:rsidR="008017FF">
        <w:t xml:space="preserve"> Стороной</w:t>
      </w:r>
      <w:r w:rsidR="004B2BCF">
        <w:t xml:space="preserve"> по Договору нового сертификата ключа. В таком случае Стороны подписывают акт о возобновлении электронного документооборота. </w:t>
      </w:r>
    </w:p>
    <w:p w:rsidR="00D83973" w:rsidRPr="00534627" w:rsidRDefault="00D83973" w:rsidP="00D83973">
      <w:pPr>
        <w:spacing w:before="40" w:after="40"/>
        <w:jc w:val="both"/>
        <w:rPr>
          <w:snapToGrid w:val="0"/>
        </w:rPr>
      </w:pP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r w:rsidRPr="001E205E">
        <w:rPr>
          <w:b/>
        </w:rPr>
        <w:t>Порядок введения в действие, срок действия и порядок расторжения Договора</w:t>
      </w:r>
    </w:p>
    <w:p w:rsidR="00C77AE7" w:rsidRPr="009123FE" w:rsidRDefault="00E46C63" w:rsidP="0026029B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9123FE">
        <w:rPr>
          <w:snapToGrid w:val="0"/>
        </w:rPr>
        <w:t xml:space="preserve">Настоящий Договор вступает в силу </w:t>
      </w:r>
      <w:proofErr w:type="gramStart"/>
      <w:r w:rsidR="00DD73A2" w:rsidRPr="009123FE">
        <w:rPr>
          <w:snapToGrid w:val="0"/>
        </w:rPr>
        <w:t>с даты</w:t>
      </w:r>
      <w:proofErr w:type="gramEnd"/>
      <w:r w:rsidR="00DD73A2" w:rsidRPr="009123FE">
        <w:rPr>
          <w:snapToGrid w:val="0"/>
        </w:rPr>
        <w:t xml:space="preserve"> его подписания </w:t>
      </w:r>
      <w:r w:rsidRPr="009123FE">
        <w:rPr>
          <w:snapToGrid w:val="0"/>
        </w:rPr>
        <w:t xml:space="preserve">и </w:t>
      </w:r>
      <w:r w:rsidR="00B973FB" w:rsidRPr="009123FE">
        <w:rPr>
          <w:snapToGrid w:val="0"/>
        </w:rPr>
        <w:t xml:space="preserve">действует </w:t>
      </w:r>
      <w:r w:rsidR="00C77AE7" w:rsidRPr="009123FE">
        <w:rPr>
          <w:snapToGrid w:val="0"/>
        </w:rPr>
        <w:t xml:space="preserve">до </w:t>
      </w:r>
      <w:r w:rsidR="00FA3CBF" w:rsidRPr="009123FE">
        <w:t>прекращения ведения Р</w:t>
      </w:r>
      <w:r w:rsidR="00D61C5E" w:rsidRPr="009123FE">
        <w:t>егистратором реестров, в которых имеется лицевой счет Акционера.</w:t>
      </w:r>
    </w:p>
    <w:p w:rsidR="00C77AE7" w:rsidRPr="00C77AE7" w:rsidRDefault="00C77AE7" w:rsidP="00DA6595">
      <w:pPr>
        <w:pStyle w:val="af8"/>
        <w:numPr>
          <w:ilvl w:val="1"/>
          <w:numId w:val="25"/>
        </w:numPr>
        <w:ind w:left="0" w:firstLine="0"/>
        <w:jc w:val="both"/>
        <w:rPr>
          <w:szCs w:val="20"/>
        </w:rPr>
      </w:pPr>
      <w:proofErr w:type="gramStart"/>
      <w:r>
        <w:t>Договор</w:t>
      </w:r>
      <w:proofErr w:type="gramEnd"/>
      <w: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В случае расторжения настоящего Договора по заявлению одной из Сторон, он считается расторгнутым по истечении </w:t>
      </w:r>
      <w:r w:rsidR="000E74B3">
        <w:rPr>
          <w:snapToGrid w:val="0"/>
        </w:rPr>
        <w:t>10</w:t>
      </w:r>
      <w:r w:rsidR="00672A4B" w:rsidRPr="001E205E">
        <w:rPr>
          <w:snapToGrid w:val="0"/>
        </w:rPr>
        <w:t xml:space="preserve"> (</w:t>
      </w:r>
      <w:r w:rsidR="000E74B3">
        <w:rPr>
          <w:snapToGrid w:val="0"/>
        </w:rPr>
        <w:t>десяти</w:t>
      </w:r>
      <w:r w:rsidR="00672A4B" w:rsidRPr="001E205E">
        <w:rPr>
          <w:snapToGrid w:val="0"/>
        </w:rPr>
        <w:t xml:space="preserve">) </w:t>
      </w:r>
      <w:r w:rsidR="001E0C91">
        <w:rPr>
          <w:snapToGrid w:val="0"/>
        </w:rPr>
        <w:t>рабочих</w:t>
      </w:r>
      <w:r w:rsidRPr="001E205E">
        <w:rPr>
          <w:snapToGrid w:val="0"/>
        </w:rPr>
        <w:t xml:space="preserve"> дней </w:t>
      </w:r>
      <w:proofErr w:type="gramStart"/>
      <w:r w:rsidRPr="001E205E">
        <w:rPr>
          <w:snapToGrid w:val="0"/>
        </w:rPr>
        <w:t xml:space="preserve">с даты </w:t>
      </w:r>
      <w:r w:rsidR="00534627">
        <w:rPr>
          <w:snapToGrid w:val="0"/>
        </w:rPr>
        <w:t>получения</w:t>
      </w:r>
      <w:proofErr w:type="gramEnd"/>
      <w:r w:rsidR="00534627">
        <w:rPr>
          <w:snapToGrid w:val="0"/>
        </w:rPr>
        <w:t xml:space="preserve">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Default="00B655D6" w:rsidP="00B655D6">
      <w:pPr>
        <w:spacing w:before="40" w:after="40"/>
        <w:jc w:val="both"/>
        <w:rPr>
          <w:snapToGrid w:val="0"/>
        </w:rPr>
      </w:pPr>
    </w:p>
    <w:p w:rsidR="00B655D6" w:rsidRPr="00B655D6" w:rsidRDefault="00B655D6" w:rsidP="00B655D6">
      <w:pPr>
        <w:pStyle w:val="af8"/>
        <w:numPr>
          <w:ilvl w:val="0"/>
          <w:numId w:val="25"/>
        </w:numPr>
        <w:ind w:left="357" w:hanging="357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B655D6" w:rsidRPr="00B655D6" w:rsidRDefault="00B655D6" w:rsidP="00B22B58">
      <w:pPr>
        <w:pStyle w:val="af8"/>
        <w:spacing w:before="100" w:beforeAutospacing="1" w:after="100" w:afterAutospacing="1"/>
        <w:ind w:left="357"/>
        <w:contextualSpacing/>
        <w:rPr>
          <w:snapToGrid w:val="0"/>
        </w:rPr>
      </w:pPr>
      <w:r w:rsidRPr="00B655D6">
        <w:rPr>
          <w:snapToGrid w:val="0"/>
        </w:rPr>
        <w:lastRenderedPageBreak/>
        <w:t xml:space="preserve">Поддержка алгоритма хеширования GOST R 34.11-94 </w:t>
      </w:r>
    </w:p>
    <w:p w:rsidR="00B655D6" w:rsidRPr="00B655D6" w:rsidRDefault="00B655D6" w:rsidP="00B22B58">
      <w:pPr>
        <w:pStyle w:val="af8"/>
        <w:spacing w:before="100" w:beforeAutospacing="1" w:after="100" w:afterAutospacing="1"/>
        <w:ind w:left="360"/>
        <w:contextualSpacing/>
        <w:rPr>
          <w:snapToGrid w:val="0"/>
        </w:rPr>
      </w:pPr>
      <w:r w:rsidRPr="00B655D6">
        <w:rPr>
          <w:snapToGrid w:val="0"/>
        </w:rPr>
        <w:t>Поддержка алгоритма шифрования GOST 28147-89</w:t>
      </w:r>
    </w:p>
    <w:p w:rsidR="00B655D6" w:rsidRPr="00B655D6" w:rsidRDefault="00B655D6" w:rsidP="00B22B58">
      <w:pPr>
        <w:pStyle w:val="af8"/>
        <w:spacing w:before="100" w:beforeAutospacing="1" w:after="100" w:afterAutospacing="1"/>
        <w:ind w:left="360"/>
        <w:contextualSpacing/>
        <w:rPr>
          <w:snapToGrid w:val="0"/>
        </w:rPr>
      </w:pPr>
      <w:r w:rsidRPr="00B655D6">
        <w:rPr>
          <w:snapToGrid w:val="0"/>
        </w:rPr>
        <w:t>Поддержка алгоритма подписи GOST R 34.10-20</w:t>
      </w:r>
      <w:r w:rsidR="009178C2">
        <w:rPr>
          <w:snapToGrid w:val="0"/>
        </w:rPr>
        <w:t>12</w:t>
      </w:r>
    </w:p>
    <w:p w:rsidR="00B655D6" w:rsidRPr="00B655D6" w:rsidRDefault="006D35EB" w:rsidP="00B22B58">
      <w:pPr>
        <w:pStyle w:val="af8"/>
        <w:spacing w:before="100" w:beforeAutospacing="1" w:after="100" w:afterAutospacing="1"/>
        <w:ind w:left="360"/>
        <w:contextualSpacing/>
        <w:rPr>
          <w:snapToGrid w:val="0"/>
        </w:rPr>
      </w:pPr>
      <w:r>
        <w:rPr>
          <w:snapToGrid w:val="0"/>
        </w:rPr>
        <w:t>К</w:t>
      </w:r>
      <w:r w:rsidR="00B655D6" w:rsidRPr="00B655D6">
        <w:rPr>
          <w:snapToGrid w:val="0"/>
        </w:rPr>
        <w:t>валифицированный сертификат ЭЦП</w:t>
      </w: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Default="00E46C63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9A1BE8" w:rsidRPr="000E53BA" w:rsidRDefault="000E53BA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proofErr w:type="gramStart"/>
      <w:r w:rsidRPr="00D14B40">
        <w:t>Стороны пришли к соглашению, что копия настоящего Договора, а также все последующие дополнительные соглашения</w:t>
      </w:r>
      <w:r>
        <w:t>, заявления на предоставление доступа</w:t>
      </w:r>
      <w:r w:rsidR="001E0C91">
        <w:t>, доверенности</w:t>
      </w:r>
      <w:r w:rsidRPr="00D14B40">
        <w:t xml:space="preserve"> и другие документы к нему, переданные путем факсимильной и/или электронной связи,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условии, что они отправлены на соответствующие</w:t>
      </w:r>
      <w:proofErr w:type="gramEnd"/>
      <w:r w:rsidRPr="00D14B40">
        <w:t xml:space="preserve"> номера факсов и/или адреса электронной почты, которые указаны в реквизитах настоящего Договора</w:t>
      </w:r>
      <w:r w:rsidR="00D76FD7">
        <w:t>.</w:t>
      </w:r>
      <w:r w:rsidRPr="00D14B40">
        <w:t xml:space="preserve"> Стороны обязуются обменяться оригиналами настоящего Договора и всех последующих дополнительных соглашений к нему</w:t>
      </w:r>
      <w:r w:rsidR="00D76FD7">
        <w:t>, заявлениями</w:t>
      </w:r>
      <w:r w:rsidR="001E0C91">
        <w:t>, доверенностями</w:t>
      </w:r>
      <w:r w:rsidR="00D76FD7">
        <w:t xml:space="preserve"> и иными</w:t>
      </w:r>
      <w:r>
        <w:t xml:space="preserve"> документ</w:t>
      </w:r>
      <w:r w:rsidR="00D76FD7">
        <w:t>ами</w:t>
      </w:r>
      <w:r w:rsidRPr="00D14B40">
        <w:t xml:space="preserve"> по почте и направить</w:t>
      </w:r>
      <w:r>
        <w:t>/передать</w:t>
      </w:r>
      <w:r w:rsidRPr="00D14B40">
        <w:t xml:space="preserve"> их в адрес друг друга в срок не позднее пяти рабочих дней </w:t>
      </w:r>
      <w:proofErr w:type="gramStart"/>
      <w:r w:rsidRPr="00D14B40">
        <w:t>с даты обмена</w:t>
      </w:r>
      <w:proofErr w:type="gramEnd"/>
      <w:r w:rsidRPr="00D14B40">
        <w:t xml:space="preserve"> факсовыми копиями и/или даты отправки сканированных копий на электронную почту.</w:t>
      </w:r>
    </w:p>
    <w:p w:rsidR="000E53BA" w:rsidRPr="001E205E" w:rsidRDefault="000E53BA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>
        <w:t xml:space="preserve">Уведомления об изменении Перечня и новый перечень направляются Регистратором в порядке, предусмотренном п. 2.1. настоящего Договора. </w:t>
      </w:r>
    </w:p>
    <w:p w:rsidR="00B50B3B" w:rsidRDefault="00B50B3B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 w:rsidRPr="001E205E">
        <w:rPr>
          <w:snapToGrid w:val="0"/>
        </w:rPr>
        <w:t>Все изменения и до</w:t>
      </w:r>
      <w:r w:rsidR="00534627">
        <w:rPr>
          <w:snapToGrid w:val="0"/>
        </w:rPr>
        <w:t>полнения к настоящему Договору</w:t>
      </w:r>
      <w:r w:rsidR="00D76FD7">
        <w:rPr>
          <w:snapToGrid w:val="0"/>
        </w:rPr>
        <w:t xml:space="preserve"> (за исключением Приложения № 1)</w:t>
      </w:r>
      <w:r w:rsidR="00534627">
        <w:rPr>
          <w:snapToGrid w:val="0"/>
        </w:rPr>
        <w:t xml:space="preserve"> </w:t>
      </w:r>
      <w:r w:rsidRPr="001E205E">
        <w:rPr>
          <w:snapToGrid w:val="0"/>
        </w:rPr>
        <w:t>совершаются в письменной форме и подписываются уполномоченными представителями Сторон.</w:t>
      </w:r>
    </w:p>
    <w:p w:rsidR="00534627" w:rsidRDefault="00806CF8" w:rsidP="00DA6595">
      <w:pPr>
        <w:numPr>
          <w:ilvl w:val="1"/>
          <w:numId w:val="25"/>
        </w:numPr>
        <w:spacing w:before="40" w:after="40"/>
        <w:ind w:left="0" w:firstLine="0"/>
        <w:jc w:val="both"/>
        <w:rPr>
          <w:snapToGrid w:val="0"/>
        </w:rPr>
      </w:pPr>
      <w:r>
        <w:rPr>
          <w:snapToGrid w:val="0"/>
        </w:rPr>
        <w:t>Уполномоченными</w:t>
      </w:r>
      <w:r w:rsidR="00534627">
        <w:rPr>
          <w:snapToGrid w:val="0"/>
        </w:rPr>
        <w:t xml:space="preserve"> лицами </w:t>
      </w:r>
      <w:r w:rsidR="00E41042">
        <w:rPr>
          <w:snapToGrid w:val="0"/>
        </w:rPr>
        <w:t xml:space="preserve">(владельцами ключа электронной подписи) </w:t>
      </w:r>
      <w:r w:rsidR="00534627">
        <w:rPr>
          <w:snapToGrid w:val="0"/>
        </w:rPr>
        <w:t>по настоящему договору являются:</w:t>
      </w:r>
    </w:p>
    <w:p w:rsidR="00534627" w:rsidRDefault="00534627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от имени Регистратора </w:t>
      </w:r>
      <w:r w:rsidR="00382239">
        <w:rPr>
          <w:snapToGrid w:val="0"/>
        </w:rPr>
        <w:t>–</w:t>
      </w:r>
      <w:r>
        <w:rPr>
          <w:snapToGrid w:val="0"/>
        </w:rPr>
        <w:t xml:space="preserve"> </w:t>
      </w:r>
      <w:r w:rsidR="00EE059F">
        <w:rPr>
          <w:snapToGrid w:val="0"/>
        </w:rPr>
        <w:t>Новикова Наталья Сергеевна, Кизеева Ольга Викторовна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от имени </w:t>
      </w:r>
      <w:r w:rsidR="001709BF">
        <w:rPr>
          <w:snapToGrid w:val="0"/>
        </w:rPr>
        <w:t>Акционер</w:t>
      </w:r>
      <w:r w:rsidR="007024EF">
        <w:rPr>
          <w:snapToGrid w:val="0"/>
        </w:rPr>
        <w:t>а</w:t>
      </w:r>
      <w:r>
        <w:rPr>
          <w:snapToGrid w:val="0"/>
        </w:rPr>
        <w:t>- __________________________</w:t>
      </w:r>
    </w:p>
    <w:p w:rsidR="00382239" w:rsidRDefault="00B655D6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>10</w:t>
      </w:r>
      <w:r w:rsidR="000E53BA">
        <w:rPr>
          <w:snapToGrid w:val="0"/>
        </w:rPr>
        <w:t>.6</w:t>
      </w:r>
      <w:r w:rsidR="00382239">
        <w:rPr>
          <w:snapToGrid w:val="0"/>
        </w:rPr>
        <w:t xml:space="preserve">. Электронные адреса для направления/получения </w:t>
      </w:r>
      <w:r w:rsidR="003C125F">
        <w:rPr>
          <w:snapToGrid w:val="0"/>
        </w:rPr>
        <w:t xml:space="preserve">электронных </w:t>
      </w:r>
      <w:r w:rsidR="00382239">
        <w:rPr>
          <w:snapToGrid w:val="0"/>
        </w:rPr>
        <w:t>документов:</w:t>
      </w:r>
    </w:p>
    <w:p w:rsidR="00382239" w:rsidRDefault="00382239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>
        <w:rPr>
          <w:snapToGrid w:val="0"/>
        </w:rPr>
        <w:t xml:space="preserve">Регистратора: </w:t>
      </w:r>
      <w:hyperlink r:id="rId12" w:history="1">
        <w:r w:rsidR="00EE059F" w:rsidRPr="00D908B4">
          <w:rPr>
            <w:rStyle w:val="af4"/>
          </w:rPr>
          <w:t>novikova@zao-srk.ru</w:t>
        </w:r>
      </w:hyperlink>
      <w:r w:rsidR="00EE059F">
        <w:t>, kizeeva@zao-srk.ru</w:t>
      </w:r>
    </w:p>
    <w:p w:rsidR="005A327D" w:rsidRPr="001E205E" w:rsidRDefault="005A327D" w:rsidP="00743E4A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 w:rsidR="001709BF">
        <w:rPr>
          <w:snapToGrid w:val="0"/>
        </w:rPr>
        <w:t>Акционер</w:t>
      </w:r>
      <w:r w:rsidR="007024EF">
        <w:rPr>
          <w:snapToGrid w:val="0"/>
        </w:rPr>
        <w:t>а</w:t>
      </w:r>
      <w:r>
        <w:rPr>
          <w:snapToGrid w:val="0"/>
        </w:rPr>
        <w:t>: _____________________</w:t>
      </w:r>
    </w:p>
    <w:p w:rsidR="00A12164" w:rsidRDefault="000E53BA" w:rsidP="007504F8">
      <w:pPr>
        <w:spacing w:before="40" w:after="40"/>
        <w:jc w:val="both"/>
      </w:pPr>
      <w:r>
        <w:rPr>
          <w:snapToGrid w:val="0"/>
        </w:rPr>
        <w:t>10.7</w:t>
      </w:r>
      <w:r w:rsidR="00B655D6">
        <w:rPr>
          <w:snapToGrid w:val="0"/>
        </w:rPr>
        <w:t>.</w:t>
      </w:r>
      <w:r w:rsidR="003C125F" w:rsidRPr="00B655D6">
        <w:rPr>
          <w:snapToGrid w:val="0"/>
        </w:rPr>
        <w:t xml:space="preserve"> </w:t>
      </w:r>
      <w:r w:rsidR="00A12164" w:rsidRPr="007504F8">
        <w:rPr>
          <w:snapToGrid w:val="0"/>
        </w:rPr>
        <w:t xml:space="preserve">В случае изменения </w:t>
      </w:r>
      <w:r>
        <w:rPr>
          <w:snapToGrid w:val="0"/>
        </w:rPr>
        <w:t>сведений, указанных в п.п.10.5-10.6 настоящего Договора</w:t>
      </w:r>
      <w:r w:rsidR="00A12164" w:rsidRPr="007504F8">
        <w:rPr>
          <w:snapToGrid w:val="0"/>
        </w:rPr>
        <w:t>, соответствующая Сторона обязана не позднее 1 (одного) рабочего дня с момента изменения уведомить об этом другую Сторону</w:t>
      </w:r>
      <w:r w:rsidR="00D76FD7">
        <w:rPr>
          <w:snapToGrid w:val="0"/>
        </w:rPr>
        <w:t xml:space="preserve"> всеми возможными способами, в том числе указанными в п. 10.2. настоящего Договора</w:t>
      </w:r>
      <w:r w:rsidR="00A12164" w:rsidRPr="007504F8">
        <w:rPr>
          <w:snapToGrid w:val="0"/>
        </w:rPr>
        <w:t>. Такие изменения вступают в силу с момента получения соответствующей Стороной уведомления.</w:t>
      </w:r>
      <w:r w:rsidR="00A12164">
        <w:t xml:space="preserve"> </w:t>
      </w:r>
    </w:p>
    <w:p w:rsidR="00E46C63" w:rsidRPr="001E205E" w:rsidRDefault="00E46C63" w:rsidP="00DA6595">
      <w:pPr>
        <w:numPr>
          <w:ilvl w:val="0"/>
          <w:numId w:val="25"/>
        </w:numPr>
        <w:spacing w:before="120" w:after="120"/>
        <w:jc w:val="center"/>
        <w:rPr>
          <w:b/>
        </w:rPr>
      </w:pPr>
      <w:bookmarkStart w:id="1" w:name="_Ref346826800"/>
      <w:r w:rsidRPr="001E205E">
        <w:rPr>
          <w:b/>
        </w:rPr>
        <w:t>Адреса и реквизиты Сторон</w:t>
      </w:r>
      <w:bookmarkEnd w:id="1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E46C63" w:rsidRPr="001E205E" w:rsidTr="00B655D6">
        <w:tc>
          <w:tcPr>
            <w:tcW w:w="4678" w:type="dxa"/>
          </w:tcPr>
          <w:p w:rsidR="00E46C63" w:rsidRDefault="001709BF">
            <w:pPr>
              <w:ind w:left="72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Акционер</w:t>
            </w:r>
          </w:p>
          <w:p w:rsidR="00D76FD7" w:rsidRDefault="00D76FD7" w:rsidP="00210A01">
            <w:pPr>
              <w:rPr>
                <w:sz w:val="22"/>
                <w:szCs w:val="22"/>
              </w:rPr>
            </w:pP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Место нахождения: 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Адрес для направления корреспонденции: Телефон: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Факс: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>Банковские реквизиты: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Наименование банка 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ИНН банка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к/с </w:t>
            </w:r>
          </w:p>
          <w:p w:rsidR="005A327D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БИК </w:t>
            </w:r>
          </w:p>
          <w:p w:rsidR="00210A01" w:rsidRPr="00B22B58" w:rsidRDefault="00210A01" w:rsidP="00210A01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t xml:space="preserve">ИНН </w:t>
            </w:r>
          </w:p>
          <w:p w:rsidR="005A327D" w:rsidRPr="00B22B58" w:rsidRDefault="00210A01" w:rsidP="005A327D">
            <w:pPr>
              <w:rPr>
                <w:sz w:val="22"/>
                <w:szCs w:val="22"/>
              </w:rPr>
            </w:pPr>
            <w:r w:rsidRPr="00B22B58">
              <w:rPr>
                <w:sz w:val="22"/>
                <w:szCs w:val="22"/>
              </w:rPr>
              <w:lastRenderedPageBreak/>
              <w:t xml:space="preserve">КПП </w:t>
            </w:r>
          </w:p>
          <w:p w:rsidR="00027CCE" w:rsidRPr="0063154F" w:rsidRDefault="00210A01" w:rsidP="005A327D">
            <w:r w:rsidRPr="00B22B58">
              <w:rPr>
                <w:sz w:val="22"/>
                <w:szCs w:val="22"/>
              </w:rPr>
              <w:t>ОГРН</w:t>
            </w:r>
            <w:r>
              <w:t xml:space="preserve"> </w:t>
            </w:r>
          </w:p>
        </w:tc>
        <w:tc>
          <w:tcPr>
            <w:tcW w:w="4820" w:type="dxa"/>
          </w:tcPr>
          <w:p w:rsidR="00E46C63" w:rsidRDefault="00E46C63">
            <w:pPr>
              <w:pStyle w:val="ab"/>
              <w:tabs>
                <w:tab w:val="left" w:pos="708"/>
              </w:tabs>
              <w:ind w:left="72"/>
              <w:rPr>
                <w:b/>
                <w:sz w:val="24"/>
                <w:szCs w:val="24"/>
              </w:rPr>
            </w:pPr>
            <w:r w:rsidRPr="001E205E">
              <w:rPr>
                <w:b/>
                <w:sz w:val="24"/>
                <w:szCs w:val="24"/>
              </w:rPr>
              <w:lastRenderedPageBreak/>
              <w:t>Регистратор</w:t>
            </w:r>
          </w:p>
          <w:p w:rsidR="009B211E" w:rsidRDefault="009B211E" w:rsidP="009B211E">
            <w:pPr>
              <w:spacing w:before="120"/>
              <w:contextualSpacing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акционерное общество «Специализированный Регистратор «КОМПАС»</w:t>
            </w:r>
          </w:p>
          <w:p w:rsidR="009B211E" w:rsidRDefault="009B211E" w:rsidP="009B211E">
            <w:pPr>
              <w:spacing w:before="120"/>
              <w:contextualSpacing/>
              <w:jc w:val="both"/>
            </w:pPr>
            <w:r>
              <w:t>Место нахождения: Кемеровская область, г. Новокузнецк</w:t>
            </w:r>
          </w:p>
          <w:p w:rsidR="009B211E" w:rsidRDefault="009B211E" w:rsidP="009B211E">
            <w:pPr>
              <w:spacing w:before="120"/>
              <w:contextualSpacing/>
              <w:jc w:val="both"/>
            </w:pPr>
            <w:r>
              <w:t>Адрес: 654005, Российская Федерация, Кемеровская область-Кузбасс, г. Новокузнецк, пр. Строителей (Центральный р-н), 57</w:t>
            </w:r>
          </w:p>
          <w:p w:rsidR="009B211E" w:rsidRDefault="009B211E" w:rsidP="009B211E">
            <w:pPr>
              <w:spacing w:before="120"/>
              <w:contextualSpacing/>
              <w:jc w:val="both"/>
              <w:rPr>
                <w:szCs w:val="22"/>
              </w:rPr>
            </w:pPr>
            <w:r>
              <w:t xml:space="preserve">Почтовый адрес: 654000, Российская </w:t>
            </w:r>
            <w:r>
              <w:lastRenderedPageBreak/>
              <w:t xml:space="preserve">Федерация, Кемеровская область </w:t>
            </w:r>
            <w:proofErr w:type="gramStart"/>
            <w:r>
              <w:t>-К</w:t>
            </w:r>
            <w:proofErr w:type="gramEnd"/>
            <w:r>
              <w:t>узбасс, г. Новокузнецк, а/я 99/212</w:t>
            </w:r>
          </w:p>
          <w:p w:rsidR="009B211E" w:rsidRDefault="009B211E" w:rsidP="009B211E">
            <w:pPr>
              <w:spacing w:before="120"/>
              <w:contextualSpacing/>
              <w:jc w:val="both"/>
            </w:pPr>
            <w:r>
              <w:t>ИНН 4217027573, КПП 421701001</w:t>
            </w:r>
          </w:p>
          <w:p w:rsidR="009B211E" w:rsidRDefault="009B211E" w:rsidP="009B211E">
            <w:pPr>
              <w:spacing w:before="120"/>
              <w:contextualSpacing/>
              <w:jc w:val="both"/>
            </w:pPr>
            <w:r>
              <w:t xml:space="preserve">Банковские реквизиты: </w:t>
            </w:r>
            <w:proofErr w:type="gramStart"/>
            <w:r>
              <w:t>р</w:t>
            </w:r>
            <w:proofErr w:type="gramEnd"/>
            <w:r>
              <w:t>/с 40701810713030000005 ФИЛИАЛ "ЦЕНТРАЛЬНЫЙ" БАНКА ВТБ (ПАО) г. Москва к/с 30101810145250000411 БИК 044525411</w:t>
            </w:r>
          </w:p>
          <w:p w:rsidR="0032393C" w:rsidRPr="00BC31C8" w:rsidRDefault="0032393C" w:rsidP="00F60D3B">
            <w:bookmarkStart w:id="2" w:name="_GoBack"/>
            <w:bookmarkEnd w:id="2"/>
          </w:p>
        </w:tc>
      </w:tr>
    </w:tbl>
    <w:p w:rsidR="00B655D6" w:rsidRDefault="00B655D6" w:rsidP="00B655D6">
      <w:pPr>
        <w:pStyle w:val="af8"/>
        <w:spacing w:before="120" w:after="120"/>
        <w:ind w:left="360"/>
        <w:rPr>
          <w:b/>
        </w:rPr>
      </w:pPr>
    </w:p>
    <w:p w:rsidR="00D4446E" w:rsidRPr="00B22B58" w:rsidRDefault="00E46C63" w:rsidP="00D4446E">
      <w:pPr>
        <w:pStyle w:val="af8"/>
        <w:numPr>
          <w:ilvl w:val="0"/>
          <w:numId w:val="25"/>
        </w:numPr>
        <w:spacing w:before="120" w:after="120"/>
        <w:jc w:val="center"/>
        <w:rPr>
          <w:b/>
        </w:rPr>
      </w:pPr>
      <w:r w:rsidRPr="00B22B58">
        <w:rPr>
          <w:b/>
        </w:rPr>
        <w:t>Подписи Сторон</w:t>
      </w: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1709BF" w:rsidP="00992BE3">
            <w:pPr>
              <w:rPr>
                <w:b/>
              </w:rPr>
            </w:pPr>
            <w:r>
              <w:rPr>
                <w:b/>
              </w:rPr>
              <w:t>Акционер</w:t>
            </w:r>
            <w:r w:rsidR="00AF4755">
              <w:rPr>
                <w:b/>
              </w:rPr>
              <w:t>:</w:t>
            </w: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AF4755" w:rsidTr="00A33922">
        <w:trPr>
          <w:trHeight w:val="80"/>
          <w:jc w:val="center"/>
        </w:trPr>
        <w:tc>
          <w:tcPr>
            <w:tcW w:w="5143" w:type="dxa"/>
          </w:tcPr>
          <w:p w:rsidR="00AF4755" w:rsidRDefault="00AF4755" w:rsidP="00992BE3">
            <w:pPr>
              <w:pStyle w:val="4"/>
              <w:jc w:val="left"/>
              <w:rPr>
                <w:szCs w:val="24"/>
              </w:rPr>
            </w:pPr>
          </w:p>
        </w:tc>
        <w:tc>
          <w:tcPr>
            <w:tcW w:w="239" w:type="dxa"/>
          </w:tcPr>
          <w:p w:rsidR="00AF4755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rPr>
                <w:b/>
              </w:rPr>
            </w:pPr>
          </w:p>
        </w:tc>
      </w:tr>
      <w:tr w:rsidR="00AF4755" w:rsidRPr="00E330F0" w:rsidTr="00A33922">
        <w:trPr>
          <w:jc w:val="center"/>
        </w:trPr>
        <w:tc>
          <w:tcPr>
            <w:tcW w:w="5143" w:type="dxa"/>
          </w:tcPr>
          <w:p w:rsidR="00AF4755" w:rsidRPr="00E330F0" w:rsidRDefault="00AF4755" w:rsidP="005A327D">
            <w:pPr>
              <w:rPr>
                <w:b/>
              </w:rPr>
            </w:pPr>
          </w:p>
        </w:tc>
        <w:tc>
          <w:tcPr>
            <w:tcW w:w="239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  <w:tc>
          <w:tcPr>
            <w:tcW w:w="4842" w:type="dxa"/>
          </w:tcPr>
          <w:p w:rsidR="00AF4755" w:rsidRPr="00E330F0" w:rsidRDefault="00AF4755" w:rsidP="00992BE3">
            <w:pPr>
              <w:rPr>
                <w:b/>
              </w:rPr>
            </w:pPr>
          </w:p>
        </w:tc>
      </w:tr>
      <w:tr w:rsidR="00AF4755" w:rsidTr="00A33922">
        <w:trPr>
          <w:trHeight w:val="936"/>
          <w:jc w:val="center"/>
        </w:trPr>
        <w:tc>
          <w:tcPr>
            <w:tcW w:w="5143" w:type="dxa"/>
          </w:tcPr>
          <w:p w:rsidR="00AF4755" w:rsidRDefault="00AF4755" w:rsidP="00992BE3"/>
          <w:p w:rsidR="00AF4755" w:rsidRDefault="00AF4755" w:rsidP="00A33922">
            <w:pPr>
              <w:ind w:right="-7"/>
              <w:rPr>
                <w:b/>
              </w:rPr>
            </w:pPr>
            <w:r>
              <w:t>_________________</w:t>
            </w:r>
            <w:r>
              <w:tab/>
            </w:r>
            <w:r w:rsidR="005A327D">
              <w:rPr>
                <w:b/>
              </w:rPr>
              <w:t>_______________</w:t>
            </w:r>
          </w:p>
          <w:p w:rsidR="00AF4755" w:rsidRDefault="00AF4755" w:rsidP="00992BE3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AF4755" w:rsidRDefault="00AF4755" w:rsidP="00992BE3"/>
        </w:tc>
        <w:tc>
          <w:tcPr>
            <w:tcW w:w="4842" w:type="dxa"/>
          </w:tcPr>
          <w:p w:rsidR="00AF4755" w:rsidRDefault="00AF4755" w:rsidP="00992BE3">
            <w:pPr>
              <w:ind w:right="-567" w:firstLine="491"/>
              <w:jc w:val="both"/>
              <w:rPr>
                <w:b/>
              </w:rPr>
            </w:pPr>
          </w:p>
          <w:p w:rsidR="00C1361B" w:rsidRDefault="00AF4755" w:rsidP="00C1361B">
            <w:pPr>
              <w:ind w:right="-567"/>
              <w:rPr>
                <w:b/>
              </w:rPr>
            </w:pPr>
            <w:r>
              <w:rPr>
                <w:b/>
              </w:rPr>
              <w:t xml:space="preserve">___________________ </w:t>
            </w:r>
            <w:r w:rsidR="00B655D6">
              <w:rPr>
                <w:b/>
              </w:rPr>
              <w:t>_________________</w:t>
            </w:r>
          </w:p>
          <w:p w:rsidR="00AF4755" w:rsidRDefault="00C1361B" w:rsidP="00C1361B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AF4755">
              <w:rPr>
                <w:i/>
                <w:sz w:val="18"/>
                <w:szCs w:val="18"/>
              </w:rPr>
              <w:t>(подпись)</w:t>
            </w:r>
          </w:p>
          <w:p w:rsidR="00AF4755" w:rsidRDefault="00AF4755" w:rsidP="00992BE3"/>
        </w:tc>
      </w:tr>
    </w:tbl>
    <w:p w:rsidR="00717FA1" w:rsidRDefault="00717FA1" w:rsidP="00FD382A">
      <w:pPr>
        <w:spacing w:before="100" w:beforeAutospacing="1" w:after="100" w:afterAutospacing="1"/>
        <w:rPr>
          <w:snapToGrid w:val="0"/>
        </w:rPr>
      </w:pPr>
    </w:p>
    <w:p w:rsidR="00717FA1" w:rsidRDefault="00717FA1">
      <w:pPr>
        <w:rPr>
          <w:snapToGrid w:val="0"/>
        </w:rPr>
      </w:pPr>
      <w:r>
        <w:rPr>
          <w:snapToGrid w:val="0"/>
        </w:rPr>
        <w:br w:type="page"/>
      </w:r>
    </w:p>
    <w:p w:rsidR="00717FA1" w:rsidRDefault="00717FA1" w:rsidP="00717FA1">
      <w:pPr>
        <w:jc w:val="right"/>
        <w:rPr>
          <w:snapToGrid w:val="0"/>
        </w:rPr>
      </w:pPr>
      <w:r>
        <w:rPr>
          <w:snapToGrid w:val="0"/>
        </w:rPr>
        <w:lastRenderedPageBreak/>
        <w:t xml:space="preserve">Приложение № 1 к договору </w:t>
      </w:r>
    </w:p>
    <w:p w:rsidR="004C7A3B" w:rsidRDefault="00717FA1" w:rsidP="00717FA1">
      <w:pPr>
        <w:jc w:val="right"/>
        <w:rPr>
          <w:snapToGrid w:val="0"/>
        </w:rPr>
      </w:pPr>
      <w:r>
        <w:rPr>
          <w:snapToGrid w:val="0"/>
        </w:rPr>
        <w:t xml:space="preserve">об электронном документообороте № ___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______________</w:t>
      </w:r>
    </w:p>
    <w:p w:rsidR="00717FA1" w:rsidRDefault="00717FA1" w:rsidP="00717FA1">
      <w:pPr>
        <w:jc w:val="right"/>
        <w:rPr>
          <w:snapToGrid w:val="0"/>
        </w:rPr>
      </w:pPr>
    </w:p>
    <w:p w:rsidR="000424F6" w:rsidRDefault="000424F6" w:rsidP="000424F6">
      <w:pPr>
        <w:spacing w:before="40" w:after="40"/>
        <w:jc w:val="center"/>
        <w:rPr>
          <w:snapToGrid w:val="0"/>
        </w:rPr>
      </w:pPr>
    </w:p>
    <w:p w:rsidR="00717FA1" w:rsidRDefault="000424F6" w:rsidP="000424F6">
      <w:pPr>
        <w:spacing w:before="40" w:after="40"/>
        <w:jc w:val="center"/>
        <w:rPr>
          <w:snapToGrid w:val="0"/>
        </w:rPr>
      </w:pPr>
      <w:r>
        <w:rPr>
          <w:snapToGrid w:val="0"/>
        </w:rPr>
        <w:t>Перечень документов, направляемых посредством ЭДО</w:t>
      </w:r>
    </w:p>
    <w:p w:rsidR="000424F6" w:rsidRDefault="000424F6" w:rsidP="00717FA1">
      <w:pPr>
        <w:spacing w:before="40" w:after="40"/>
        <w:jc w:val="both"/>
        <w:rPr>
          <w:snapToGrid w:val="0"/>
        </w:rPr>
      </w:pPr>
    </w:p>
    <w:p w:rsidR="00717FA1" w:rsidRDefault="00717FA1" w:rsidP="00717FA1">
      <w:pPr>
        <w:spacing w:before="40" w:after="40"/>
        <w:jc w:val="both"/>
        <w:rPr>
          <w:snapToGrid w:val="0"/>
        </w:rPr>
      </w:pPr>
      <w:r>
        <w:rPr>
          <w:snapToGrid w:val="0"/>
        </w:rPr>
        <w:t xml:space="preserve">1. Перечень документов </w:t>
      </w:r>
      <w:r w:rsidR="001709BF">
        <w:rPr>
          <w:snapToGrid w:val="0"/>
        </w:rPr>
        <w:t>Акционера</w:t>
      </w:r>
      <w:r>
        <w:rPr>
          <w:snapToGrid w:val="0"/>
        </w:rPr>
        <w:t>, направляемых Регистратору в соответствии с Договором:</w:t>
      </w:r>
    </w:p>
    <w:p w:rsidR="00717FA1" w:rsidRDefault="00717FA1" w:rsidP="00717FA1">
      <w:pPr>
        <w:spacing w:before="40" w:after="40"/>
        <w:jc w:val="both"/>
        <w:rPr>
          <w:snapToGrid w:val="0"/>
        </w:rPr>
      </w:pPr>
      <w:r>
        <w:rPr>
          <w:snapToGrid w:val="0"/>
        </w:rPr>
        <w:t>- распоряжения на предоставление информации из реестра;</w:t>
      </w:r>
    </w:p>
    <w:p w:rsidR="00717FA1" w:rsidRDefault="00717FA1" w:rsidP="00717FA1">
      <w:pPr>
        <w:spacing w:before="40" w:after="40"/>
        <w:jc w:val="both"/>
        <w:rPr>
          <w:snapToGrid w:val="0"/>
        </w:rPr>
      </w:pPr>
      <w:r>
        <w:rPr>
          <w:snapToGrid w:val="0"/>
        </w:rPr>
        <w:t>- письмо в свободном формате.</w:t>
      </w:r>
    </w:p>
    <w:p w:rsidR="000424F6" w:rsidRDefault="000424F6" w:rsidP="00717FA1">
      <w:pPr>
        <w:spacing w:before="40" w:after="40"/>
        <w:jc w:val="both"/>
        <w:rPr>
          <w:snapToGrid w:val="0"/>
        </w:rPr>
      </w:pPr>
    </w:p>
    <w:p w:rsidR="00717FA1" w:rsidRPr="00EE059F" w:rsidRDefault="00717FA1" w:rsidP="00717FA1">
      <w:pPr>
        <w:spacing w:before="40" w:after="40"/>
        <w:jc w:val="both"/>
        <w:rPr>
          <w:snapToGrid w:val="0"/>
        </w:rPr>
      </w:pPr>
      <w:r>
        <w:rPr>
          <w:snapToGrid w:val="0"/>
        </w:rPr>
        <w:t>2</w:t>
      </w:r>
      <w:r w:rsidRPr="007504F8">
        <w:rPr>
          <w:snapToGrid w:val="0"/>
        </w:rPr>
        <w:t xml:space="preserve">. Перечень документов Регистратора, направляемых </w:t>
      </w:r>
      <w:r w:rsidR="001709BF">
        <w:rPr>
          <w:snapToGrid w:val="0"/>
        </w:rPr>
        <w:t>Акционеру</w:t>
      </w:r>
      <w:r w:rsidRPr="007504F8">
        <w:rPr>
          <w:snapToGrid w:val="0"/>
        </w:rPr>
        <w:t xml:space="preserve"> в соответствии с </w:t>
      </w:r>
      <w:r w:rsidRPr="00EE059F">
        <w:rPr>
          <w:snapToGrid w:val="0"/>
        </w:rPr>
        <w:t>Договором:</w:t>
      </w:r>
    </w:p>
    <w:p w:rsidR="00717FA1" w:rsidRPr="00EE059F" w:rsidRDefault="00717FA1" w:rsidP="00717FA1">
      <w:pPr>
        <w:spacing w:before="40" w:after="40"/>
        <w:jc w:val="both"/>
        <w:rPr>
          <w:snapToGrid w:val="0"/>
        </w:rPr>
      </w:pPr>
      <w:r w:rsidRPr="00EE059F">
        <w:rPr>
          <w:snapToGrid w:val="0"/>
        </w:rPr>
        <w:t>- письмо в свободном формате;</w:t>
      </w:r>
    </w:p>
    <w:p w:rsidR="00717FA1" w:rsidRPr="00EE059F" w:rsidRDefault="00717FA1" w:rsidP="00717FA1">
      <w:pPr>
        <w:autoSpaceDE w:val="0"/>
        <w:autoSpaceDN w:val="0"/>
        <w:adjustRightInd w:val="0"/>
        <w:jc w:val="both"/>
        <w:rPr>
          <w:snapToGrid w:val="0"/>
        </w:rPr>
      </w:pPr>
      <w:r w:rsidRPr="00EE059F">
        <w:rPr>
          <w:snapToGrid w:val="0"/>
        </w:rPr>
        <w:t xml:space="preserve">- </w:t>
      </w:r>
      <w:r w:rsidR="001709BF" w:rsidRPr="00EE059F">
        <w:rPr>
          <w:snapToGrid w:val="0"/>
        </w:rPr>
        <w:t xml:space="preserve">отчеты (уведомления) </w:t>
      </w:r>
      <w:proofErr w:type="gramStart"/>
      <w:r w:rsidR="001709BF" w:rsidRPr="00EE059F">
        <w:rPr>
          <w:snapToGrid w:val="0"/>
        </w:rPr>
        <w:t>о</w:t>
      </w:r>
      <w:proofErr w:type="gramEnd"/>
      <w:r w:rsidR="001709BF" w:rsidRPr="00EE059F">
        <w:rPr>
          <w:snapToGrid w:val="0"/>
        </w:rPr>
        <w:t xml:space="preserve"> </w:t>
      </w:r>
      <w:proofErr w:type="gramStart"/>
      <w:r w:rsidR="001709BF" w:rsidRPr="00EE059F">
        <w:rPr>
          <w:snapToGrid w:val="0"/>
        </w:rPr>
        <w:t>совершений</w:t>
      </w:r>
      <w:proofErr w:type="gramEnd"/>
      <w:r w:rsidR="001709BF" w:rsidRPr="00EE059F">
        <w:rPr>
          <w:snapToGrid w:val="0"/>
        </w:rPr>
        <w:t xml:space="preserve"> операции в реестре;</w:t>
      </w:r>
    </w:p>
    <w:p w:rsidR="001709BF" w:rsidRPr="00EE059F" w:rsidRDefault="001709BF" w:rsidP="00717FA1">
      <w:pPr>
        <w:autoSpaceDE w:val="0"/>
        <w:autoSpaceDN w:val="0"/>
        <w:adjustRightInd w:val="0"/>
        <w:jc w:val="both"/>
        <w:rPr>
          <w:snapToGrid w:val="0"/>
        </w:rPr>
      </w:pPr>
      <w:r w:rsidRPr="00EE059F">
        <w:rPr>
          <w:snapToGrid w:val="0"/>
        </w:rPr>
        <w:t>- выписки из реестра;</w:t>
      </w:r>
    </w:p>
    <w:p w:rsidR="001709BF" w:rsidRPr="00EE059F" w:rsidRDefault="001709BF" w:rsidP="00717FA1">
      <w:pPr>
        <w:autoSpaceDE w:val="0"/>
        <w:autoSpaceDN w:val="0"/>
        <w:adjustRightInd w:val="0"/>
        <w:jc w:val="both"/>
        <w:rPr>
          <w:snapToGrid w:val="0"/>
        </w:rPr>
      </w:pPr>
      <w:r w:rsidRPr="00EE059F">
        <w:rPr>
          <w:snapToGrid w:val="0"/>
        </w:rPr>
        <w:t>- отчеты (справки) об операциях, совершенных по лицевым счетам;</w:t>
      </w:r>
    </w:p>
    <w:p w:rsidR="001709BF" w:rsidRPr="00EE059F" w:rsidRDefault="001709BF" w:rsidP="00717FA1">
      <w:pPr>
        <w:autoSpaceDE w:val="0"/>
        <w:autoSpaceDN w:val="0"/>
        <w:adjustRightInd w:val="0"/>
        <w:jc w:val="both"/>
        <w:rPr>
          <w:snapToGrid w:val="0"/>
        </w:rPr>
      </w:pPr>
      <w:r w:rsidRPr="00EE059F">
        <w:rPr>
          <w:snapToGrid w:val="0"/>
        </w:rPr>
        <w:t>- справки о наличии определенного количества ценных бумаг на лицевом счете;</w:t>
      </w:r>
    </w:p>
    <w:p w:rsidR="0078201A" w:rsidRPr="00EE059F" w:rsidRDefault="0078201A" w:rsidP="00717FA1">
      <w:pPr>
        <w:autoSpaceDE w:val="0"/>
        <w:autoSpaceDN w:val="0"/>
        <w:adjustRightInd w:val="0"/>
        <w:jc w:val="both"/>
      </w:pPr>
      <w:r w:rsidRPr="00EE059F">
        <w:t xml:space="preserve">-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 или серии); </w:t>
      </w:r>
    </w:p>
    <w:p w:rsidR="0078201A" w:rsidRPr="00EE059F" w:rsidRDefault="0078201A" w:rsidP="00717FA1">
      <w:pPr>
        <w:autoSpaceDE w:val="0"/>
        <w:autoSpaceDN w:val="0"/>
        <w:adjustRightInd w:val="0"/>
        <w:jc w:val="both"/>
      </w:pPr>
      <w:r w:rsidRPr="00EE059F">
        <w:t xml:space="preserve">- данные из реестра об имени (наименовании) зарегистрированных лиц и о количестве акций каждой категории (каждого типа), учитываемых на их лицевых счетах зарегистрированных лиц (предоставляются по запросу лица, на лицевом счете которого учитывается более 1 процента голосующих акций эмитента); </w:t>
      </w:r>
    </w:p>
    <w:p w:rsidR="001709BF" w:rsidRPr="0078201A" w:rsidRDefault="0078201A" w:rsidP="00717FA1">
      <w:pPr>
        <w:autoSpaceDE w:val="0"/>
        <w:autoSpaceDN w:val="0"/>
        <w:adjustRightInd w:val="0"/>
        <w:jc w:val="both"/>
      </w:pPr>
      <w:r w:rsidRPr="00EE059F">
        <w:t>- иная информация из реестра в соответствии с законодательством РФ.</w:t>
      </w:r>
    </w:p>
    <w:p w:rsidR="00717FA1" w:rsidRDefault="00717FA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p w:rsidR="001E0C91" w:rsidRDefault="001E0C91" w:rsidP="00717FA1">
      <w:pPr>
        <w:jc w:val="center"/>
        <w:rPr>
          <w:snapToGrid w:val="0"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1E0C91" w:rsidTr="0040088F">
        <w:trPr>
          <w:jc w:val="center"/>
        </w:trPr>
        <w:tc>
          <w:tcPr>
            <w:tcW w:w="5143" w:type="dxa"/>
          </w:tcPr>
          <w:p w:rsidR="001E0C91" w:rsidRDefault="001709BF" w:rsidP="0040088F">
            <w:pPr>
              <w:rPr>
                <w:b/>
              </w:rPr>
            </w:pPr>
            <w:r>
              <w:rPr>
                <w:b/>
              </w:rPr>
              <w:t>Акционер</w:t>
            </w:r>
            <w:r w:rsidR="001E0C91">
              <w:rPr>
                <w:b/>
              </w:rPr>
              <w:t>:</w:t>
            </w:r>
          </w:p>
        </w:tc>
        <w:tc>
          <w:tcPr>
            <w:tcW w:w="239" w:type="dxa"/>
          </w:tcPr>
          <w:p w:rsidR="001E0C91" w:rsidRDefault="001E0C91" w:rsidP="0040088F">
            <w:pPr>
              <w:rPr>
                <w:b/>
              </w:rPr>
            </w:pPr>
          </w:p>
        </w:tc>
        <w:tc>
          <w:tcPr>
            <w:tcW w:w="4842" w:type="dxa"/>
          </w:tcPr>
          <w:p w:rsidR="001E0C91" w:rsidRDefault="001E0C91" w:rsidP="0040088F">
            <w:pPr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1E0C91" w:rsidTr="0040088F">
        <w:trPr>
          <w:trHeight w:val="80"/>
          <w:jc w:val="center"/>
        </w:trPr>
        <w:tc>
          <w:tcPr>
            <w:tcW w:w="5143" w:type="dxa"/>
          </w:tcPr>
          <w:p w:rsidR="001E0C91" w:rsidRDefault="001E0C91" w:rsidP="0040088F">
            <w:pPr>
              <w:pStyle w:val="4"/>
              <w:jc w:val="left"/>
              <w:rPr>
                <w:szCs w:val="24"/>
              </w:rPr>
            </w:pPr>
          </w:p>
        </w:tc>
        <w:tc>
          <w:tcPr>
            <w:tcW w:w="239" w:type="dxa"/>
          </w:tcPr>
          <w:p w:rsidR="001E0C91" w:rsidRDefault="001E0C91" w:rsidP="0040088F">
            <w:pPr>
              <w:rPr>
                <w:b/>
              </w:rPr>
            </w:pPr>
          </w:p>
        </w:tc>
        <w:tc>
          <w:tcPr>
            <w:tcW w:w="4842" w:type="dxa"/>
          </w:tcPr>
          <w:p w:rsidR="001E0C91" w:rsidRDefault="001E0C91" w:rsidP="0040088F">
            <w:pPr>
              <w:ind w:right="-567" w:firstLine="491"/>
              <w:rPr>
                <w:b/>
              </w:rPr>
            </w:pPr>
          </w:p>
        </w:tc>
      </w:tr>
      <w:tr w:rsidR="001E0C91" w:rsidRPr="00E330F0" w:rsidTr="0040088F">
        <w:trPr>
          <w:jc w:val="center"/>
        </w:trPr>
        <w:tc>
          <w:tcPr>
            <w:tcW w:w="5143" w:type="dxa"/>
          </w:tcPr>
          <w:p w:rsidR="001E0C91" w:rsidRPr="00E330F0" w:rsidRDefault="001E0C91" w:rsidP="0040088F">
            <w:pPr>
              <w:rPr>
                <w:b/>
              </w:rPr>
            </w:pPr>
          </w:p>
        </w:tc>
        <w:tc>
          <w:tcPr>
            <w:tcW w:w="239" w:type="dxa"/>
          </w:tcPr>
          <w:p w:rsidR="001E0C91" w:rsidRPr="00E330F0" w:rsidRDefault="001E0C91" w:rsidP="0040088F">
            <w:pPr>
              <w:rPr>
                <w:b/>
              </w:rPr>
            </w:pPr>
          </w:p>
        </w:tc>
        <w:tc>
          <w:tcPr>
            <w:tcW w:w="4842" w:type="dxa"/>
          </w:tcPr>
          <w:p w:rsidR="001E0C91" w:rsidRPr="00E330F0" w:rsidRDefault="001E0C91" w:rsidP="0040088F">
            <w:pPr>
              <w:rPr>
                <w:b/>
              </w:rPr>
            </w:pPr>
          </w:p>
        </w:tc>
      </w:tr>
      <w:tr w:rsidR="001E0C91" w:rsidTr="0040088F">
        <w:trPr>
          <w:trHeight w:val="936"/>
          <w:jc w:val="center"/>
        </w:trPr>
        <w:tc>
          <w:tcPr>
            <w:tcW w:w="5143" w:type="dxa"/>
          </w:tcPr>
          <w:p w:rsidR="001E0C91" w:rsidRDefault="001E0C91" w:rsidP="0040088F"/>
          <w:p w:rsidR="001E0C91" w:rsidRDefault="001E0C91" w:rsidP="0040088F">
            <w:pPr>
              <w:ind w:right="-7"/>
              <w:rPr>
                <w:b/>
              </w:rPr>
            </w:pPr>
            <w:r>
              <w:t>_________________</w:t>
            </w:r>
            <w:r>
              <w:tab/>
            </w:r>
            <w:r>
              <w:rPr>
                <w:b/>
              </w:rPr>
              <w:t>_______________</w:t>
            </w:r>
          </w:p>
          <w:p w:rsidR="001E0C91" w:rsidRDefault="001E0C91" w:rsidP="0040088F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1E0C91" w:rsidRDefault="001E0C91" w:rsidP="0040088F"/>
        </w:tc>
        <w:tc>
          <w:tcPr>
            <w:tcW w:w="4842" w:type="dxa"/>
          </w:tcPr>
          <w:p w:rsidR="001E0C91" w:rsidRDefault="001E0C91" w:rsidP="0040088F">
            <w:pPr>
              <w:ind w:right="-567" w:firstLine="491"/>
              <w:jc w:val="both"/>
              <w:rPr>
                <w:b/>
              </w:rPr>
            </w:pPr>
          </w:p>
          <w:p w:rsidR="001E0C91" w:rsidRDefault="001E0C91" w:rsidP="0040088F">
            <w:pPr>
              <w:ind w:right="-567"/>
              <w:rPr>
                <w:b/>
              </w:rPr>
            </w:pPr>
            <w:r>
              <w:rPr>
                <w:b/>
              </w:rPr>
              <w:t>___________________ _________________</w:t>
            </w:r>
          </w:p>
          <w:p w:rsidR="001E0C91" w:rsidRDefault="001E0C91" w:rsidP="0040088F">
            <w:pPr>
              <w:ind w:firstLine="48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1E0C91" w:rsidRDefault="001E0C91" w:rsidP="0040088F"/>
        </w:tc>
      </w:tr>
    </w:tbl>
    <w:p w:rsidR="001E0C91" w:rsidRPr="003E32C0" w:rsidRDefault="001E0C91" w:rsidP="00717FA1">
      <w:pPr>
        <w:jc w:val="center"/>
        <w:rPr>
          <w:snapToGrid w:val="0"/>
        </w:rPr>
      </w:pPr>
    </w:p>
    <w:sectPr w:rsidR="001E0C91" w:rsidRPr="003E32C0" w:rsidSect="00F122CD">
      <w:headerReference w:type="default" r:id="rId13"/>
      <w:footerReference w:type="default" r:id="rId14"/>
      <w:pgSz w:w="11906" w:h="16838" w:code="9"/>
      <w:pgMar w:top="851" w:right="849" w:bottom="1418" w:left="1560" w:header="36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44" w:rsidRDefault="00B91744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B91744" w:rsidRDefault="00B91744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B211E">
      <w:rPr>
        <w:noProof/>
      </w:rPr>
      <w:t>4</w:t>
    </w:r>
    <w:r>
      <w:rPr>
        <w:noProof/>
      </w:rPr>
      <w:fldChar w:fldCharType="end"/>
    </w:r>
  </w:p>
  <w:p w:rsidR="000B1810" w:rsidRPr="00A33BDB" w:rsidRDefault="000B1810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44" w:rsidRDefault="00B91744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B91744" w:rsidRDefault="00B91744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A467E2"/>
    <w:multiLevelType w:val="hybridMultilevel"/>
    <w:tmpl w:val="933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13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0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2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14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20"/>
  </w:num>
  <w:num w:numId="15">
    <w:abstractNumId w:val="23"/>
  </w:num>
  <w:num w:numId="16">
    <w:abstractNumId w:val="21"/>
  </w:num>
  <w:num w:numId="17">
    <w:abstractNumId w:val="16"/>
  </w:num>
  <w:num w:numId="18">
    <w:abstractNumId w:val="18"/>
  </w:num>
  <w:num w:numId="19">
    <w:abstractNumId w:val="6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3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22B95"/>
    <w:rsid w:val="00025C19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24F6"/>
    <w:rsid w:val="00044628"/>
    <w:rsid w:val="00047605"/>
    <w:rsid w:val="00050E6A"/>
    <w:rsid w:val="000513CD"/>
    <w:rsid w:val="00053873"/>
    <w:rsid w:val="0005779D"/>
    <w:rsid w:val="000607A5"/>
    <w:rsid w:val="00061F4F"/>
    <w:rsid w:val="0006428C"/>
    <w:rsid w:val="0006603E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9450A"/>
    <w:rsid w:val="000967A9"/>
    <w:rsid w:val="000A0D5D"/>
    <w:rsid w:val="000A22AE"/>
    <w:rsid w:val="000A3915"/>
    <w:rsid w:val="000A41B7"/>
    <w:rsid w:val="000A43EE"/>
    <w:rsid w:val="000A78FE"/>
    <w:rsid w:val="000B1810"/>
    <w:rsid w:val="000B268F"/>
    <w:rsid w:val="000B2A95"/>
    <w:rsid w:val="000B5529"/>
    <w:rsid w:val="000C20F2"/>
    <w:rsid w:val="000C2C50"/>
    <w:rsid w:val="000C2F31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E53BA"/>
    <w:rsid w:val="000E74B3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640A"/>
    <w:rsid w:val="001204E2"/>
    <w:rsid w:val="001220BE"/>
    <w:rsid w:val="00123636"/>
    <w:rsid w:val="00126D2E"/>
    <w:rsid w:val="00134A60"/>
    <w:rsid w:val="001357C1"/>
    <w:rsid w:val="00137233"/>
    <w:rsid w:val="00137471"/>
    <w:rsid w:val="00137833"/>
    <w:rsid w:val="00137903"/>
    <w:rsid w:val="00141220"/>
    <w:rsid w:val="001424BB"/>
    <w:rsid w:val="001437DA"/>
    <w:rsid w:val="00146A2C"/>
    <w:rsid w:val="0015084F"/>
    <w:rsid w:val="00152D83"/>
    <w:rsid w:val="00152DD0"/>
    <w:rsid w:val="00153F14"/>
    <w:rsid w:val="001543C0"/>
    <w:rsid w:val="00156C2A"/>
    <w:rsid w:val="00157437"/>
    <w:rsid w:val="001579E7"/>
    <w:rsid w:val="00164F68"/>
    <w:rsid w:val="001709BF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69B7"/>
    <w:rsid w:val="00197DD4"/>
    <w:rsid w:val="001A118B"/>
    <w:rsid w:val="001A1654"/>
    <w:rsid w:val="001A1D8F"/>
    <w:rsid w:val="001A7F3F"/>
    <w:rsid w:val="001B1481"/>
    <w:rsid w:val="001B26FF"/>
    <w:rsid w:val="001B4845"/>
    <w:rsid w:val="001B7161"/>
    <w:rsid w:val="001C0116"/>
    <w:rsid w:val="001C1028"/>
    <w:rsid w:val="001C42CD"/>
    <w:rsid w:val="001D342E"/>
    <w:rsid w:val="001D65FD"/>
    <w:rsid w:val="001E0C91"/>
    <w:rsid w:val="001E205E"/>
    <w:rsid w:val="001E2185"/>
    <w:rsid w:val="001E5B8D"/>
    <w:rsid w:val="001E5DD4"/>
    <w:rsid w:val="001F0E46"/>
    <w:rsid w:val="001F1BE4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24388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91707"/>
    <w:rsid w:val="003A43A5"/>
    <w:rsid w:val="003A6299"/>
    <w:rsid w:val="003A6E66"/>
    <w:rsid w:val="003B210E"/>
    <w:rsid w:val="003B7803"/>
    <w:rsid w:val="003C125F"/>
    <w:rsid w:val="003D12A1"/>
    <w:rsid w:val="003D1326"/>
    <w:rsid w:val="003D389D"/>
    <w:rsid w:val="003D3FBB"/>
    <w:rsid w:val="003D6CEF"/>
    <w:rsid w:val="003D7A47"/>
    <w:rsid w:val="003E03C0"/>
    <w:rsid w:val="003E1982"/>
    <w:rsid w:val="003E1C5F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3633"/>
    <w:rsid w:val="00445B1D"/>
    <w:rsid w:val="004460A8"/>
    <w:rsid w:val="0044691C"/>
    <w:rsid w:val="004511F9"/>
    <w:rsid w:val="00451941"/>
    <w:rsid w:val="00451AFA"/>
    <w:rsid w:val="0045305C"/>
    <w:rsid w:val="00456CDC"/>
    <w:rsid w:val="00460AE7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847"/>
    <w:rsid w:val="00496D1B"/>
    <w:rsid w:val="00497A39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A3B"/>
    <w:rsid w:val="004D1421"/>
    <w:rsid w:val="004D1DD9"/>
    <w:rsid w:val="004D1E59"/>
    <w:rsid w:val="004D3A2B"/>
    <w:rsid w:val="004D4333"/>
    <w:rsid w:val="004D4A86"/>
    <w:rsid w:val="004D6624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54B4"/>
    <w:rsid w:val="005A57D1"/>
    <w:rsid w:val="005A5D47"/>
    <w:rsid w:val="005A6954"/>
    <w:rsid w:val="005A6987"/>
    <w:rsid w:val="005A6A02"/>
    <w:rsid w:val="005A7C49"/>
    <w:rsid w:val="005B169E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D64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F71"/>
    <w:rsid w:val="00651F09"/>
    <w:rsid w:val="00655B06"/>
    <w:rsid w:val="006566A3"/>
    <w:rsid w:val="00657118"/>
    <w:rsid w:val="00657282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3344"/>
    <w:rsid w:val="00684AC1"/>
    <w:rsid w:val="00684BC7"/>
    <w:rsid w:val="006862F8"/>
    <w:rsid w:val="0069054B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5EB"/>
    <w:rsid w:val="006D36DB"/>
    <w:rsid w:val="006D6B2E"/>
    <w:rsid w:val="006E23B5"/>
    <w:rsid w:val="006F1B50"/>
    <w:rsid w:val="006F3385"/>
    <w:rsid w:val="006F4DD3"/>
    <w:rsid w:val="006F67DE"/>
    <w:rsid w:val="006F687A"/>
    <w:rsid w:val="006F6C6F"/>
    <w:rsid w:val="007024EF"/>
    <w:rsid w:val="00702D79"/>
    <w:rsid w:val="007038F5"/>
    <w:rsid w:val="00703FF0"/>
    <w:rsid w:val="007053A5"/>
    <w:rsid w:val="00706044"/>
    <w:rsid w:val="0070617E"/>
    <w:rsid w:val="007076E4"/>
    <w:rsid w:val="00711741"/>
    <w:rsid w:val="00711F29"/>
    <w:rsid w:val="00717FA1"/>
    <w:rsid w:val="0072349A"/>
    <w:rsid w:val="00723564"/>
    <w:rsid w:val="00726561"/>
    <w:rsid w:val="007316D2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04F8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01A"/>
    <w:rsid w:val="00782F1D"/>
    <w:rsid w:val="0078577A"/>
    <w:rsid w:val="007858F8"/>
    <w:rsid w:val="0078596B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5097"/>
    <w:rsid w:val="007E6571"/>
    <w:rsid w:val="007F1F3C"/>
    <w:rsid w:val="007F1FDF"/>
    <w:rsid w:val="008017FF"/>
    <w:rsid w:val="00801EB1"/>
    <w:rsid w:val="008027DB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447"/>
    <w:rsid w:val="00840B40"/>
    <w:rsid w:val="008414A8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374C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71B5"/>
    <w:rsid w:val="008E2C70"/>
    <w:rsid w:val="008E3CEF"/>
    <w:rsid w:val="008E425A"/>
    <w:rsid w:val="009005E7"/>
    <w:rsid w:val="009019EC"/>
    <w:rsid w:val="00902206"/>
    <w:rsid w:val="00904590"/>
    <w:rsid w:val="0090554A"/>
    <w:rsid w:val="009071E4"/>
    <w:rsid w:val="00907ACE"/>
    <w:rsid w:val="009123FE"/>
    <w:rsid w:val="00915FB0"/>
    <w:rsid w:val="009178C2"/>
    <w:rsid w:val="00927384"/>
    <w:rsid w:val="00927954"/>
    <w:rsid w:val="009319F9"/>
    <w:rsid w:val="009336C0"/>
    <w:rsid w:val="009355FB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0188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94513"/>
    <w:rsid w:val="009A0932"/>
    <w:rsid w:val="009A1BE8"/>
    <w:rsid w:val="009A414B"/>
    <w:rsid w:val="009A5380"/>
    <w:rsid w:val="009A7198"/>
    <w:rsid w:val="009A771A"/>
    <w:rsid w:val="009B211E"/>
    <w:rsid w:val="009B5636"/>
    <w:rsid w:val="009B6058"/>
    <w:rsid w:val="009C20A7"/>
    <w:rsid w:val="009C237C"/>
    <w:rsid w:val="009C2C28"/>
    <w:rsid w:val="009C5A1C"/>
    <w:rsid w:val="009C70EE"/>
    <w:rsid w:val="009C7C28"/>
    <w:rsid w:val="009D1BC9"/>
    <w:rsid w:val="009D2D0C"/>
    <w:rsid w:val="009D4DA6"/>
    <w:rsid w:val="009D57CF"/>
    <w:rsid w:val="009F154B"/>
    <w:rsid w:val="009F290C"/>
    <w:rsid w:val="009F4F10"/>
    <w:rsid w:val="009F6552"/>
    <w:rsid w:val="009F6D62"/>
    <w:rsid w:val="009F79FD"/>
    <w:rsid w:val="009F7FD6"/>
    <w:rsid w:val="00A015B5"/>
    <w:rsid w:val="00A06E1E"/>
    <w:rsid w:val="00A07C33"/>
    <w:rsid w:val="00A12164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41872"/>
    <w:rsid w:val="00A41928"/>
    <w:rsid w:val="00A41F67"/>
    <w:rsid w:val="00A42BAF"/>
    <w:rsid w:val="00A45AB2"/>
    <w:rsid w:val="00A50E45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580"/>
    <w:rsid w:val="00AE0EF1"/>
    <w:rsid w:val="00AE1DBA"/>
    <w:rsid w:val="00AE44C5"/>
    <w:rsid w:val="00AE5A60"/>
    <w:rsid w:val="00AE7315"/>
    <w:rsid w:val="00AE7EC8"/>
    <w:rsid w:val="00AF2268"/>
    <w:rsid w:val="00AF30F9"/>
    <w:rsid w:val="00AF4755"/>
    <w:rsid w:val="00AF705A"/>
    <w:rsid w:val="00B0035E"/>
    <w:rsid w:val="00B00D9C"/>
    <w:rsid w:val="00B028E7"/>
    <w:rsid w:val="00B033F8"/>
    <w:rsid w:val="00B05139"/>
    <w:rsid w:val="00B06C92"/>
    <w:rsid w:val="00B10CD3"/>
    <w:rsid w:val="00B10F92"/>
    <w:rsid w:val="00B11ADF"/>
    <w:rsid w:val="00B14D83"/>
    <w:rsid w:val="00B16CFE"/>
    <w:rsid w:val="00B21221"/>
    <w:rsid w:val="00B21C5F"/>
    <w:rsid w:val="00B22B58"/>
    <w:rsid w:val="00B236AF"/>
    <w:rsid w:val="00B240BC"/>
    <w:rsid w:val="00B247E6"/>
    <w:rsid w:val="00B25A9C"/>
    <w:rsid w:val="00B25D37"/>
    <w:rsid w:val="00B30C75"/>
    <w:rsid w:val="00B32260"/>
    <w:rsid w:val="00B33C2F"/>
    <w:rsid w:val="00B37BF4"/>
    <w:rsid w:val="00B40E27"/>
    <w:rsid w:val="00B43C19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744"/>
    <w:rsid w:val="00B91847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856"/>
    <w:rsid w:val="00BF5DEA"/>
    <w:rsid w:val="00BF6F40"/>
    <w:rsid w:val="00C0049C"/>
    <w:rsid w:val="00C010E3"/>
    <w:rsid w:val="00C014EA"/>
    <w:rsid w:val="00C01EE4"/>
    <w:rsid w:val="00C02B39"/>
    <w:rsid w:val="00C03ADC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2618"/>
    <w:rsid w:val="00C52762"/>
    <w:rsid w:val="00C677FA"/>
    <w:rsid w:val="00C71C2D"/>
    <w:rsid w:val="00C72518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C124E"/>
    <w:rsid w:val="00CC20BB"/>
    <w:rsid w:val="00CC224E"/>
    <w:rsid w:val="00CC226B"/>
    <w:rsid w:val="00CC5203"/>
    <w:rsid w:val="00CC74DA"/>
    <w:rsid w:val="00CD2542"/>
    <w:rsid w:val="00CD4A54"/>
    <w:rsid w:val="00CD4F22"/>
    <w:rsid w:val="00CE02E6"/>
    <w:rsid w:val="00CE0304"/>
    <w:rsid w:val="00CE1889"/>
    <w:rsid w:val="00CE22D4"/>
    <w:rsid w:val="00CE2A62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CF69E7"/>
    <w:rsid w:val="00D01610"/>
    <w:rsid w:val="00D03AF0"/>
    <w:rsid w:val="00D03C29"/>
    <w:rsid w:val="00D05051"/>
    <w:rsid w:val="00D10EA0"/>
    <w:rsid w:val="00D1503B"/>
    <w:rsid w:val="00D248F7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603FF"/>
    <w:rsid w:val="00D61428"/>
    <w:rsid w:val="00D61C5E"/>
    <w:rsid w:val="00D658F6"/>
    <w:rsid w:val="00D74212"/>
    <w:rsid w:val="00D748F8"/>
    <w:rsid w:val="00D75BCC"/>
    <w:rsid w:val="00D76FD7"/>
    <w:rsid w:val="00D814D1"/>
    <w:rsid w:val="00D831BE"/>
    <w:rsid w:val="00D836BB"/>
    <w:rsid w:val="00D83973"/>
    <w:rsid w:val="00D83E6A"/>
    <w:rsid w:val="00D85C33"/>
    <w:rsid w:val="00D92000"/>
    <w:rsid w:val="00D9522F"/>
    <w:rsid w:val="00D95D02"/>
    <w:rsid w:val="00D973D8"/>
    <w:rsid w:val="00D97A99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51A9"/>
    <w:rsid w:val="00DC5FDA"/>
    <w:rsid w:val="00DD0AF3"/>
    <w:rsid w:val="00DD0B1F"/>
    <w:rsid w:val="00DD27F3"/>
    <w:rsid w:val="00DD38D9"/>
    <w:rsid w:val="00DD73A2"/>
    <w:rsid w:val="00DD7BD6"/>
    <w:rsid w:val="00DE578D"/>
    <w:rsid w:val="00DE6DA5"/>
    <w:rsid w:val="00DF0042"/>
    <w:rsid w:val="00DF13D7"/>
    <w:rsid w:val="00DF2AC7"/>
    <w:rsid w:val="00DF30A7"/>
    <w:rsid w:val="00DF4D26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6DE6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2974"/>
    <w:rsid w:val="00E330F0"/>
    <w:rsid w:val="00E41042"/>
    <w:rsid w:val="00E4257A"/>
    <w:rsid w:val="00E46C63"/>
    <w:rsid w:val="00E536D4"/>
    <w:rsid w:val="00E53F7D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973"/>
    <w:rsid w:val="00E85DCD"/>
    <w:rsid w:val="00E93A17"/>
    <w:rsid w:val="00E948D3"/>
    <w:rsid w:val="00E968C3"/>
    <w:rsid w:val="00E9721E"/>
    <w:rsid w:val="00EA0045"/>
    <w:rsid w:val="00EA0388"/>
    <w:rsid w:val="00EA7678"/>
    <w:rsid w:val="00EA76E7"/>
    <w:rsid w:val="00EA79A8"/>
    <w:rsid w:val="00EB095C"/>
    <w:rsid w:val="00EB1011"/>
    <w:rsid w:val="00EB5747"/>
    <w:rsid w:val="00EB605F"/>
    <w:rsid w:val="00EB7336"/>
    <w:rsid w:val="00EC11FD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059F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3515"/>
    <w:rsid w:val="00F47048"/>
    <w:rsid w:val="00F5313F"/>
    <w:rsid w:val="00F54902"/>
    <w:rsid w:val="00F54A5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E99"/>
    <w:rsid w:val="00F91261"/>
    <w:rsid w:val="00F925CA"/>
    <w:rsid w:val="00F95295"/>
    <w:rsid w:val="00F9586D"/>
    <w:rsid w:val="00F96CBF"/>
    <w:rsid w:val="00F974D4"/>
    <w:rsid w:val="00FA11F5"/>
    <w:rsid w:val="00FA2F9A"/>
    <w:rsid w:val="00FA3CBF"/>
    <w:rsid w:val="00FA57CB"/>
    <w:rsid w:val="00FA6A21"/>
    <w:rsid w:val="00FA6BB2"/>
    <w:rsid w:val="00FA7613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ovikova@zao-sr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o-sr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o-srk.ru/onlayn-servis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o-srk.ru/raskrytie-informatsii/pravila-vedeniya-reestr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A3A0-574B-42EC-953D-D330B036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13955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Наталья Мурлина</cp:lastModifiedBy>
  <cp:revision>12</cp:revision>
  <cp:lastPrinted>2018-04-20T09:39:00Z</cp:lastPrinted>
  <dcterms:created xsi:type="dcterms:W3CDTF">2020-07-30T02:56:00Z</dcterms:created>
  <dcterms:modified xsi:type="dcterms:W3CDTF">2021-02-10T09:55:00Z</dcterms:modified>
</cp:coreProperties>
</file>